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B" w:rsidRDefault="00F1280B" w:rsidP="00F1280B">
      <w:pPr>
        <w:pStyle w:val="a3"/>
        <w:spacing w:beforeAutospacing="0" w:afterAutospacing="0" w:line="288" w:lineRule="auto"/>
        <w:jc w:val="both"/>
        <w:rPr>
          <w:rFonts w:ascii="幼圆" w:eastAsia="幼圆" w:hAnsi="幼圆" w:cs="幼圆" w:hint="eastAsia"/>
          <w:sz w:val="28"/>
          <w:szCs w:val="28"/>
        </w:rPr>
      </w:pPr>
      <w:r>
        <w:rPr>
          <w:rFonts w:ascii="幼圆" w:eastAsia="幼圆" w:hAnsi="幼圆" w:cs="幼圆" w:hint="eastAsia"/>
          <w:sz w:val="28"/>
          <w:szCs w:val="28"/>
        </w:rPr>
        <w:t>附件  2018-2019-1学期浙江科技学院</w:t>
      </w:r>
      <w:proofErr w:type="gramStart"/>
      <w:r>
        <w:rPr>
          <w:rFonts w:ascii="幼圆" w:eastAsia="幼圆" w:hAnsi="幼圆" w:cs="幼圆" w:hint="eastAsia"/>
          <w:sz w:val="28"/>
          <w:szCs w:val="28"/>
        </w:rPr>
        <w:t>“智慧树”慕课选修</w:t>
      </w:r>
      <w:proofErr w:type="gramEnd"/>
      <w:r>
        <w:rPr>
          <w:rFonts w:ascii="幼圆" w:eastAsia="幼圆" w:hAnsi="幼圆" w:cs="幼圆" w:hint="eastAsia"/>
          <w:sz w:val="28"/>
          <w:szCs w:val="28"/>
        </w:rPr>
        <w:t>课程设置表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3"/>
        <w:gridCol w:w="1559"/>
        <w:gridCol w:w="1920"/>
        <w:gridCol w:w="1635"/>
        <w:gridCol w:w="1388"/>
        <w:gridCol w:w="1079"/>
        <w:gridCol w:w="1133"/>
        <w:gridCol w:w="1050"/>
        <w:gridCol w:w="1315"/>
        <w:gridCol w:w="1155"/>
      </w:tblGrid>
      <w:tr w:rsidR="00F1280B" w:rsidTr="00B91E5A">
        <w:trPr>
          <w:trHeight w:val="4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课程名称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英文名称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开课团队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课程类别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授课教师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原始学分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本校认定学分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学时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见面课次数</w:t>
            </w:r>
          </w:p>
        </w:tc>
      </w:tr>
      <w:tr w:rsidR="00F1280B" w:rsidTr="00B91E5A">
        <w:trPr>
          <w:trHeight w:val="66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艺术与审美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Art and Aesthetics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北京大学、中央美术学院等8校/跨校共建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叶朗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42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创造性思维与创新方法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Creative Thinking and Innovative Approaches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大连理工大学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冯林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丝绸之路文明启示录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Civilization Revelation of Silk Roads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中国人民大学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丁方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职业生涯规划——体验式学习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Career Planning-- Experiential Learning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华侨大学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黄天中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30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66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艾滋病、性与健康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AIDS, Sex and Health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教育部体卫艺司、中国卫计委疾控局等/跨校共建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王登峰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0.5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可再生能源与低碳社会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Renewable Energy and Low-Carbon Society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北京大学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肖立新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新媒体与社会性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lastRenderedPageBreak/>
              <w:t>别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New Media and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Gender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lastRenderedPageBreak/>
              <w:t>复旦大学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lastRenderedPageBreak/>
              <w:t>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lastRenderedPageBreak/>
              <w:t>曹晋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商业伦理与东西方决策智慧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Wisdom of Business Ethics and Decision Making Between East and West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香港科技大学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赵越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写作之道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The Way of Writing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对外经贸大学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白延庆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30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大学日语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College Japanese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西安交通大学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非自然科学及工程技术类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 张文丽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创新工程实践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Innovation and Engineering Practice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北京大学等跨校共建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张海霞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1.5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48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概率论与数理统计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Probability Theory and Mathematical Statistics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天津大学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关静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1.5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线性代数及其应用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Linear Algebra and its Applications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天津大学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张颖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66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环境化学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Environmental Chemistry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南开大学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孙红文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1.5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平面动画设计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Graphic and Animation Design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佳木斯大学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阎瑞华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材料力学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Mechanics of Materials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湖南大学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戴宏亮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工程图学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Engineering Graphics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天津大学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姜  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科学计算与数学建模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Scientific Computing and Mathematical Modeling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中南大学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郑洲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高等数学（上）-经管类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Advanced Mathematics (Ⅰ) -- Economics and Management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上海海洋大学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王晓明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 xml:space="preserve">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  <w:tr w:rsidR="00F1280B" w:rsidTr="00B91E5A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中国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蚕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丝绸文化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China's Silk Culture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浙江大学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自然科学及工程技术类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楼程富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1.5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0B" w:rsidRDefault="00F1280B" w:rsidP="00B91E5A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见面课由学生自行收看视频直播</w:t>
            </w:r>
          </w:p>
        </w:tc>
      </w:tr>
    </w:tbl>
    <w:p w:rsidR="00F1280B" w:rsidRDefault="00F1280B" w:rsidP="00F1280B">
      <w:pPr>
        <w:pStyle w:val="a3"/>
        <w:spacing w:beforeAutospacing="0" w:afterAutospacing="0" w:line="288" w:lineRule="auto"/>
        <w:jc w:val="both"/>
        <w:rPr>
          <w:rFonts w:ascii="幼圆" w:eastAsia="幼圆" w:hAnsi="幼圆" w:cs="幼圆" w:hint="eastAsia"/>
          <w:sz w:val="28"/>
          <w:szCs w:val="28"/>
        </w:rPr>
      </w:pPr>
    </w:p>
    <w:p w:rsidR="00F1280B" w:rsidRDefault="00F1280B" w:rsidP="00F1280B">
      <w:pPr>
        <w:pStyle w:val="a3"/>
        <w:spacing w:beforeAutospacing="0" w:afterAutospacing="0" w:line="288" w:lineRule="auto"/>
        <w:jc w:val="both"/>
        <w:rPr>
          <w:rFonts w:ascii="幼圆" w:eastAsia="幼圆" w:hAnsi="幼圆" w:cs="幼圆" w:hint="eastAsia"/>
          <w:sz w:val="28"/>
          <w:szCs w:val="28"/>
        </w:rPr>
      </w:pPr>
    </w:p>
    <w:p w:rsidR="00447152" w:rsidRPr="00F1280B" w:rsidRDefault="00447152"/>
    <w:sectPr w:rsidR="00447152" w:rsidRPr="00F1280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80B"/>
    <w:rsid w:val="0037235C"/>
    <w:rsid w:val="00447152"/>
    <w:rsid w:val="00A4144C"/>
    <w:rsid w:val="00F1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B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80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洪哲</dc:creator>
  <cp:keywords/>
  <dc:description/>
  <cp:lastModifiedBy>洪哲</cp:lastModifiedBy>
  <cp:revision>1</cp:revision>
  <dcterms:created xsi:type="dcterms:W3CDTF">2018-09-18T08:09:00Z</dcterms:created>
  <dcterms:modified xsi:type="dcterms:W3CDTF">2018-09-18T08:10:00Z</dcterms:modified>
</cp:coreProperties>
</file>