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40" w:after="140" w:line="360" w:lineRule="exact"/>
        <w:jc w:val="center"/>
        <w:rPr>
          <w:rFonts w:ascii="宋体" w:hAnsi="宋体" w:eastAsia="宋体"/>
          <w:kern w:val="0"/>
          <w:sz w:val="21"/>
          <w:szCs w:val="21"/>
        </w:rPr>
      </w:pPr>
      <w:r>
        <w:rPr>
          <w:rFonts w:hint="eastAsia" w:ascii="宋体" w:hAnsi="宋体" w:eastAsia="宋体"/>
          <w:kern w:val="0"/>
          <w:sz w:val="21"/>
          <w:szCs w:val="21"/>
        </w:rPr>
        <w:t>表3-2 全校开设课程总门数、实践教学学分及选修课学分占总学分比例</w:t>
      </w:r>
    </w:p>
    <w:p/>
    <w:p/>
    <w:tbl>
      <w:tblPr>
        <w:tblStyle w:val="6"/>
        <w:tblW w:w="83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106"/>
        <w:gridCol w:w="1377"/>
        <w:gridCol w:w="1215"/>
        <w:gridCol w:w="1634"/>
        <w:gridCol w:w="1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51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课程总门数</w:t>
            </w:r>
          </w:p>
        </w:tc>
        <w:tc>
          <w:tcPr>
            <w:tcW w:w="1106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课程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总学分</w:t>
            </w:r>
          </w:p>
        </w:tc>
        <w:tc>
          <w:tcPr>
            <w:tcW w:w="1377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实践教学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215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选修课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1634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实践教学学分占总学分比例</w:t>
            </w:r>
          </w:p>
        </w:tc>
        <w:tc>
          <w:tcPr>
            <w:tcW w:w="1605" w:type="dxa"/>
            <w:shd w:val="clear" w:color="auto" w:fill="8DB3E2" w:themeFill="text2" w:themeFillTint="66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选修课学分占总学分比例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2755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7406</w:t>
            </w:r>
          </w:p>
        </w:tc>
        <w:tc>
          <w:tcPr>
            <w:tcW w:w="137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2357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2154</w:t>
            </w:r>
          </w:p>
        </w:tc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31.8%</w:t>
            </w:r>
          </w:p>
        </w:tc>
        <w:tc>
          <w:tcPr>
            <w:tcW w:w="16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29.2%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中楷體">
    <w:altName w:val="Microsoft JhengHei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方正大黑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7848"/>
    <w:rsid w:val="00857848"/>
    <w:rsid w:val="00965019"/>
    <w:rsid w:val="00D03763"/>
    <w:rsid w:val="00DF3F91"/>
    <w:rsid w:val="2F0E6DC8"/>
    <w:rsid w:val="7217529D"/>
    <w:rsid w:val="7A9F2C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ScaleCrop>false</ScaleCrop>
  <LinksUpToDate>false</LinksUpToDate>
  <CharactersWithSpaces>162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2019-10-28T03:19:00Z</dcterms:created>
  <dc:creator>lenovo</dc:creator>
  <cp:lastModifiedBy>HP</cp:lastModifiedBy>
  <dcterms:modified xsi:type="dcterms:W3CDTF">2019-12-12T06:55:28Z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