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28"/>
        <w:jc w:val="center"/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</w:pPr>
    </w:p>
    <w:p>
      <w:pPr>
        <w:spacing w:line="560" w:lineRule="exact"/>
        <w:ind w:right="28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校级</w:t>
      </w:r>
      <w:r>
        <w:rPr>
          <w:rFonts w:hint="eastAsia" w:ascii="Times New Roman" w:hAnsi="Times New Roman" w:eastAsia="方正小标宋简体" w:cs="Times New Roman"/>
          <w:color w:val="auto"/>
          <w:kern w:val="0"/>
          <w:sz w:val="44"/>
          <w:szCs w:val="44"/>
        </w:rPr>
        <w:t>劳动教育</w:t>
      </w:r>
      <w:r>
        <w:rPr>
          <w:rFonts w:ascii="Times New Roman" w:hAnsi="Times New Roman" w:eastAsia="方正小标宋简体" w:cs="Times New Roman"/>
          <w:color w:val="auto"/>
          <w:kern w:val="0"/>
          <w:sz w:val="44"/>
          <w:szCs w:val="44"/>
        </w:rPr>
        <w:t>一流本科</w:t>
      </w: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课程申报书</w:t>
      </w:r>
    </w:p>
    <w:p>
      <w:pPr>
        <w:spacing w:line="240" w:lineRule="exact"/>
        <w:ind w:right="28"/>
        <w:jc w:val="center"/>
        <w:rPr>
          <w:rFonts w:ascii="Times New Roman" w:hAnsi="Times New Roman" w:eastAsia="方正小标宋简体" w:cs="Times New Roman"/>
          <w:kern w:val="0"/>
          <w:sz w:val="40"/>
          <w:szCs w:val="40"/>
        </w:rPr>
      </w:pPr>
    </w:p>
    <w:p>
      <w:pPr>
        <w:spacing w:line="560" w:lineRule="exact"/>
        <w:ind w:right="26"/>
        <w:jc w:val="center"/>
        <w:rPr>
          <w:rFonts w:ascii="Times New Roman" w:hAnsi="Times New Roman" w:eastAsia="方正小标宋简体" w:cs="Times New Roman"/>
          <w:kern w:val="0"/>
          <w:sz w:val="40"/>
          <w:szCs w:val="40"/>
        </w:rPr>
      </w:pPr>
      <w:r>
        <w:rPr>
          <w:rFonts w:ascii="Times New Roman" w:hAnsi="Times New Roman" w:eastAsia="方正小标宋简体" w:cs="Times New Roman"/>
          <w:kern w:val="0"/>
          <w:sz w:val="40"/>
          <w:szCs w:val="40"/>
        </w:rPr>
        <w:t>（202</w:t>
      </w:r>
      <w:r>
        <w:rPr>
          <w:rFonts w:hint="eastAsia" w:ascii="Times New Roman" w:hAnsi="Times New Roman" w:eastAsia="方正小标宋简体" w:cs="Times New Roman"/>
          <w:kern w:val="0"/>
          <w:sz w:val="40"/>
          <w:szCs w:val="40"/>
        </w:rPr>
        <w:t>2</w:t>
      </w:r>
      <w:r>
        <w:rPr>
          <w:rFonts w:ascii="Times New Roman" w:hAnsi="Times New Roman" w:eastAsia="方正小标宋简体" w:cs="Times New Roman"/>
          <w:kern w:val="0"/>
          <w:sz w:val="40"/>
          <w:szCs w:val="40"/>
        </w:rPr>
        <w:t>年）</w:t>
      </w:r>
    </w:p>
    <w:p>
      <w:pPr>
        <w:spacing w:line="520" w:lineRule="exact"/>
        <w:ind w:right="26"/>
        <w:jc w:val="center"/>
        <w:rPr>
          <w:rFonts w:ascii="Times New Roman" w:hAnsi="Times New Roman" w:eastAsia="方正小标宋简体" w:cs="Times New Roman"/>
          <w:kern w:val="0"/>
          <w:sz w:val="40"/>
          <w:szCs w:val="40"/>
        </w:rPr>
      </w:pPr>
    </w:p>
    <w:p>
      <w:pPr>
        <w:spacing w:line="600" w:lineRule="exact"/>
        <w:ind w:right="28" w:firstLine="1280" w:firstLineChars="400"/>
        <w:rPr>
          <w:rFonts w:ascii="Times New Roman" w:hAnsi="Times New Roman" w:eastAsia="黑体" w:cs="Times New Roman"/>
          <w:sz w:val="32"/>
          <w:szCs w:val="36"/>
        </w:rPr>
      </w:pPr>
      <w:r>
        <w:rPr>
          <w:rFonts w:ascii="Times New Roman" w:hAnsi="Times New Roman" w:eastAsia="黑体" w:cs="Times New Roman"/>
          <w:sz w:val="32"/>
          <w:szCs w:val="36"/>
        </w:rPr>
        <w:t>课程名称：</w:t>
      </w:r>
    </w:p>
    <w:p>
      <w:pPr>
        <w:spacing w:line="600" w:lineRule="exact"/>
        <w:ind w:right="28" w:firstLine="1280" w:firstLineChars="400"/>
        <w:rPr>
          <w:rFonts w:ascii="Times New Roman" w:hAnsi="Times New Roman" w:eastAsia="黑体" w:cs="Times New Roman"/>
          <w:sz w:val="32"/>
          <w:szCs w:val="36"/>
          <w:u w:val="single"/>
        </w:rPr>
      </w:pPr>
      <w:r>
        <w:rPr>
          <w:rFonts w:ascii="Times New Roman" w:hAnsi="Times New Roman" w:eastAsia="黑体" w:cs="Times New Roman"/>
          <w:sz w:val="32"/>
          <w:szCs w:val="36"/>
        </w:rPr>
        <w:t>课程负责人：</w:t>
      </w:r>
    </w:p>
    <w:p>
      <w:pPr>
        <w:spacing w:line="600" w:lineRule="exact"/>
        <w:ind w:right="28" w:firstLine="1280" w:firstLineChars="400"/>
        <w:rPr>
          <w:rFonts w:ascii="Times New Roman" w:hAnsi="Times New Roman" w:eastAsia="黑体" w:cs="Times New Roman"/>
          <w:sz w:val="32"/>
          <w:szCs w:val="36"/>
        </w:rPr>
      </w:pPr>
      <w:r>
        <w:rPr>
          <w:rFonts w:ascii="Times New Roman" w:hAnsi="Times New Roman" w:eastAsia="黑体" w:cs="Times New Roman"/>
          <w:sz w:val="32"/>
          <w:szCs w:val="36"/>
        </w:rPr>
        <w:t>联系电话：</w:t>
      </w:r>
    </w:p>
    <w:p>
      <w:pPr>
        <w:spacing w:line="600" w:lineRule="exact"/>
        <w:ind w:right="28" w:firstLine="1280" w:firstLineChars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32"/>
          <w:szCs w:val="36"/>
        </w:rPr>
        <w:t>申报类型： ○</w:t>
      </w:r>
      <w:r>
        <w:rPr>
          <w:rFonts w:ascii="Times New Roman" w:hAnsi="Times New Roman" w:cs="Times New Roman"/>
          <w:sz w:val="28"/>
          <w:szCs w:val="28"/>
        </w:rPr>
        <w:t>线下一流课程</w:t>
      </w:r>
    </w:p>
    <w:p>
      <w:pPr>
        <w:spacing w:line="600" w:lineRule="exact"/>
        <w:ind w:right="28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6"/>
        </w:rPr>
        <w:t xml:space="preserve">                   ○</w:t>
      </w:r>
      <w:r>
        <w:rPr>
          <w:rFonts w:ascii="Times New Roman" w:hAnsi="Times New Roman" w:cs="Times New Roman"/>
          <w:sz w:val="28"/>
          <w:szCs w:val="28"/>
        </w:rPr>
        <w:t>线上线下混合式一流课程</w:t>
      </w:r>
    </w:p>
    <w:p>
      <w:pPr>
        <w:spacing w:line="600" w:lineRule="exact"/>
        <w:ind w:right="28"/>
        <w:rPr>
          <w:rFonts w:ascii="Times New Roman" w:hAnsi="Times New Roman" w:eastAsia="黑体" w:cs="Times New Roman"/>
          <w:sz w:val="32"/>
          <w:szCs w:val="36"/>
        </w:rPr>
      </w:pPr>
      <w:r>
        <w:rPr>
          <w:rFonts w:ascii="Times New Roman" w:hAnsi="Times New Roman" w:eastAsia="黑体" w:cs="Times New Roman"/>
          <w:sz w:val="32"/>
          <w:szCs w:val="36"/>
        </w:rPr>
        <w:t xml:space="preserve">                   ○</w:t>
      </w:r>
      <w:r>
        <w:rPr>
          <w:rFonts w:ascii="Times New Roman" w:hAnsi="Times New Roman" w:cs="Times New Roman"/>
          <w:sz w:val="28"/>
          <w:szCs w:val="28"/>
        </w:rPr>
        <w:t>社会实践一流课程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  <w:lang w:val="en-US" w:eastAsia="zh-CN"/>
        </w:rPr>
        <w:t>所在部门</w:t>
      </w:r>
      <w:r>
        <w:rPr>
          <w:rFonts w:hint="eastAsia" w:ascii="黑体" w:hAnsi="黑体" w:eastAsia="黑体"/>
          <w:sz w:val="32"/>
          <w:szCs w:val="36"/>
        </w:rPr>
        <w:t xml:space="preserve">： </w:t>
      </w: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填表日期：</w:t>
      </w: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</w:p>
    <w:p>
      <w:pPr>
        <w:spacing w:line="480" w:lineRule="auto"/>
        <w:ind w:firstLine="539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浙江科技学院</w:t>
      </w:r>
    </w:p>
    <w:p>
      <w:pPr>
        <w:snapToGrid w:val="0"/>
        <w:spacing w:line="240" w:lineRule="atLeast"/>
        <w:ind w:firstLine="539"/>
        <w:jc w:val="center"/>
        <w:rPr>
          <w:rFonts w:hint="eastAsia"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教务处</w:t>
      </w:r>
    </w:p>
    <w:p>
      <w:pPr>
        <w:widowControl/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widowControl/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widowControl/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widowControl/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widowControl/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widowControl/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widowControl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填报说明</w:t>
      </w:r>
    </w:p>
    <w:p>
      <w:pPr>
        <w:widowControl/>
        <w:jc w:val="center"/>
        <w:rPr>
          <w:rFonts w:ascii="Times New Roman" w:hAnsi="Times New Roman" w:eastAsia="方正小标宋简体" w:cs="Times New Roman"/>
          <w:sz w:val="32"/>
          <w:szCs w:val="32"/>
        </w:rPr>
      </w:pPr>
    </w:p>
    <w:p>
      <w:pPr>
        <w:widowControl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1.每门课程根据已开设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一</w:t>
      </w:r>
      <w:r>
        <w:rPr>
          <w:rFonts w:ascii="Times New Roman" w:hAnsi="Times New Roman" w:eastAsia="仿宋" w:cs="Times New Roman"/>
          <w:sz w:val="32"/>
          <w:szCs w:val="32"/>
        </w:rPr>
        <w:t>学期的实际情况，只能从“线下一流课程”“线上线下混合式一流课程”“社会实践一流课程”中选择一类进行申报。</w:t>
      </w:r>
    </w:p>
    <w:p>
      <w:pPr>
        <w:widowControl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2.申报课程名称、授课教师（含课程负责人）须与教务系统中已完成的学期一致，并须截图上传教务系统中课程开设信息。</w:t>
      </w:r>
    </w:p>
    <w:p>
      <w:pPr>
        <w:widowControl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3.相同授课教师、不同选课编码的同一名称课程，若教学设计和教学实施方案相同，教学效果相近，可以合并申报。</w:t>
      </w:r>
    </w:p>
    <w:p>
      <w:pPr>
        <w:pStyle w:val="9"/>
        <w:widowControl/>
        <w:ind w:left="360" w:firstLine="0" w:firstLineChars="0"/>
        <w:rPr>
          <w:rFonts w:ascii="Times New Roman" w:hAnsi="Times New Roman" w:eastAsia="仿宋"/>
          <w:sz w:val="32"/>
          <w:szCs w:val="32"/>
        </w:rPr>
      </w:pPr>
    </w:p>
    <w:p>
      <w:pPr>
        <w:pStyle w:val="9"/>
        <w:widowControl/>
        <w:ind w:left="360" w:firstLine="0" w:firstLineChars="0"/>
        <w:rPr>
          <w:rFonts w:ascii="Times New Roman" w:hAnsi="Times New Roman" w:eastAsia="仿宋"/>
          <w:sz w:val="32"/>
          <w:szCs w:val="32"/>
        </w:rPr>
      </w:pPr>
    </w:p>
    <w:p>
      <w:pPr>
        <w:pStyle w:val="9"/>
        <w:widowControl/>
        <w:ind w:firstLine="0" w:firstLineChars="0"/>
        <w:rPr>
          <w:rFonts w:ascii="Times New Roman" w:hAnsi="Times New Roman" w:eastAsia="仿宋"/>
          <w:sz w:val="32"/>
          <w:szCs w:val="32"/>
        </w:rPr>
      </w:pPr>
    </w:p>
    <w:p>
      <w:pPr>
        <w:pStyle w:val="9"/>
        <w:widowControl/>
        <w:ind w:firstLine="0" w:firstLineChars="0"/>
        <w:rPr>
          <w:rFonts w:ascii="Times New Roman" w:hAnsi="Times New Roman" w:eastAsia="仿宋"/>
          <w:sz w:val="32"/>
          <w:szCs w:val="32"/>
        </w:rPr>
      </w:pPr>
    </w:p>
    <w:p>
      <w:pPr>
        <w:pStyle w:val="9"/>
        <w:widowControl/>
        <w:ind w:firstLine="0" w:firstLineChars="0"/>
        <w:rPr>
          <w:rFonts w:ascii="Times New Roman" w:hAnsi="Times New Roman" w:eastAsia="仿宋"/>
          <w:sz w:val="32"/>
          <w:szCs w:val="32"/>
        </w:rPr>
      </w:pPr>
    </w:p>
    <w:p>
      <w:pPr>
        <w:pStyle w:val="9"/>
        <w:widowControl/>
        <w:ind w:left="0" w:firstLine="0" w:firstLineChars="0"/>
        <w:rPr>
          <w:rFonts w:ascii="Times New Roman" w:hAnsi="Times New Roman" w:eastAsia="黑体" w:cs="Times New Roman"/>
          <w:sz w:val="24"/>
        </w:rPr>
      </w:pPr>
      <w:r>
        <w:rPr>
          <w:rFonts w:ascii="Times New Roman" w:hAnsi="Times New Roman" w:eastAsia="仿宋"/>
          <w:sz w:val="32"/>
          <w:szCs w:val="32"/>
        </w:rPr>
        <w:br w:type="page"/>
      </w:r>
      <w:r>
        <w:rPr>
          <w:rFonts w:ascii="Times New Roman" w:hAnsi="Times New Roman" w:eastAsia="黑体" w:cs="Times New Roman"/>
          <w:sz w:val="24"/>
        </w:rPr>
        <w:t>一、课程基本信息</w:t>
      </w:r>
    </w:p>
    <w:p>
      <w:pPr>
        <w:rPr>
          <w:rFonts w:ascii="Times New Roman" w:hAnsi="Times New Roman" w:eastAsia="楷体" w:cs="Times New Roman"/>
          <w:b/>
          <w:color w:val="0000FF"/>
          <w:sz w:val="24"/>
        </w:rPr>
      </w:pPr>
    </w:p>
    <w:p>
      <w:pPr>
        <w:rPr>
          <w:rFonts w:ascii="Times New Roman" w:hAnsi="Times New Roman" w:eastAsia="楷体" w:cs="Times New Roman"/>
          <w:b/>
          <w:sz w:val="24"/>
        </w:rPr>
      </w:pPr>
      <w:r>
        <w:rPr>
          <w:rFonts w:ascii="Times New Roman" w:hAnsi="Times New Roman" w:eastAsia="楷体" w:cs="Times New Roman"/>
          <w:b/>
          <w:sz w:val="24"/>
        </w:rPr>
        <w:t>（</w:t>
      </w:r>
      <w:r>
        <w:rPr>
          <w:rFonts w:hint="eastAsia" w:ascii="Times New Roman" w:hAnsi="Times New Roman" w:eastAsia="楷体" w:cs="Times New Roman"/>
          <w:b/>
          <w:sz w:val="24"/>
        </w:rPr>
        <w:t>一</w:t>
      </w:r>
      <w:r>
        <w:rPr>
          <w:rFonts w:ascii="Times New Roman" w:hAnsi="Times New Roman" w:eastAsia="楷体" w:cs="Times New Roman"/>
          <w:b/>
          <w:sz w:val="24"/>
        </w:rPr>
        <w:t>）线下一流课程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7"/>
        <w:gridCol w:w="4647"/>
        <w:gridCol w:w="1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课程名称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课程编码+选课编码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（教务系统中的编码）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课程类型</w:t>
            </w:r>
          </w:p>
        </w:tc>
        <w:tc>
          <w:tcPr>
            <w:tcW w:w="4647" w:type="dxa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○文化素质课  ○公共基础课  ○专业课</w:t>
            </w:r>
          </w:p>
        </w:tc>
        <w:tc>
          <w:tcPr>
            <w:tcW w:w="1258" w:type="dxa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○实验课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课程性质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○必修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开课年级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面向专业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    时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    分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先修（前序）课程名称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后续课程名称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主要教材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书名、书号、作者、出版社、出版时间（上传封面及版权页）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61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4"/>
                <w:szCs w:val="22"/>
                <w:lang w:val="en-US" w:eastAsia="zh-CN" w:bidi="ar-SA"/>
              </w:rPr>
              <w:t>最近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2"/>
                <w:lang w:val="en-US" w:eastAsia="zh-CN" w:bidi="ar-SA"/>
              </w:rPr>
              <w:t>一</w:t>
            </w:r>
            <w:r>
              <w:rPr>
                <w:rFonts w:ascii="Times New Roman" w:hAnsi="Times New Roman" w:eastAsia="仿宋_GB2312" w:cs="Times New Roman"/>
                <w:kern w:val="2"/>
                <w:sz w:val="24"/>
                <w:szCs w:val="22"/>
                <w:lang w:val="en-US" w:eastAsia="zh-CN" w:bidi="ar-SA"/>
              </w:rPr>
              <w:t>期开课时间</w:t>
            </w:r>
          </w:p>
        </w:tc>
        <w:tc>
          <w:tcPr>
            <w:tcW w:w="5905" w:type="dxa"/>
            <w:gridSpan w:val="2"/>
            <w:vAlign w:val="center"/>
          </w:tcPr>
          <w:p>
            <w:pPr>
              <w:pStyle w:val="8"/>
              <w:tabs>
                <w:tab w:val="left" w:pos="908"/>
                <w:tab w:val="left" w:pos="1388"/>
                <w:tab w:val="left" w:pos="2108"/>
                <w:tab w:val="left" w:pos="2588"/>
                <w:tab w:val="left" w:pos="3068"/>
              </w:tabs>
              <w:spacing w:before="33" w:line="287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年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ab/>
            </w:r>
            <w:r>
              <w:rPr>
                <w:rFonts w:ascii="仿宋" w:hAnsi="仿宋" w:eastAsia="仿宋"/>
                <w:sz w:val="24"/>
              </w:rPr>
              <w:t>日—</w:t>
            </w:r>
            <w:r>
              <w:rPr>
                <w:rFonts w:ascii="仿宋" w:hAnsi="仿宋" w:eastAsia="仿宋"/>
                <w:sz w:val="24"/>
              </w:rPr>
              <w:tab/>
            </w:r>
            <w:r>
              <w:rPr>
                <w:rFonts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ab/>
            </w:r>
            <w:r>
              <w:rPr>
                <w:rFonts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ab/>
            </w:r>
            <w:r>
              <w:rPr>
                <w:rFonts w:ascii="仿宋" w:hAnsi="仿宋" w:eastAsia="仿宋"/>
                <w:sz w:val="24"/>
              </w:rPr>
              <w:t>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617" w:type="dxa"/>
            <w:vAlign w:val="center"/>
          </w:tcPr>
          <w:p>
            <w:pPr>
              <w:pStyle w:val="8"/>
              <w:spacing w:before="34" w:line="286" w:lineRule="exact"/>
              <w:ind w:left="11" w:left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最近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一</w:t>
            </w:r>
            <w:r>
              <w:rPr>
                <w:rFonts w:ascii="仿宋" w:hAnsi="仿宋" w:eastAsia="仿宋"/>
                <w:sz w:val="24"/>
              </w:rPr>
              <w:t>期学生总人数</w:t>
            </w:r>
          </w:p>
        </w:tc>
        <w:tc>
          <w:tcPr>
            <w:tcW w:w="5905" w:type="dxa"/>
            <w:gridSpan w:val="2"/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line="360" w:lineRule="exact"/>
        <w:rPr>
          <w:rFonts w:ascii="Times New Roman" w:hAnsi="Times New Roman" w:eastAsia="仿宋_GB2312" w:cs="Times New Roman"/>
          <w:sz w:val="22"/>
        </w:rPr>
      </w:pPr>
      <w:r>
        <w:rPr>
          <w:rFonts w:ascii="Times New Roman" w:hAnsi="Times New Roman" w:eastAsia="仿宋_GB2312" w:cs="Times New Roman"/>
          <w:sz w:val="22"/>
        </w:rPr>
        <w:t>注：（教务系统截图须至少包含课程编码、选课编码、开课时间、授课教师姓名等信息）</w:t>
      </w:r>
    </w:p>
    <w:p>
      <w:pPr>
        <w:spacing w:line="360" w:lineRule="exact"/>
        <w:rPr>
          <w:rFonts w:ascii="Times New Roman" w:hAnsi="Times New Roman" w:eastAsia="楷体" w:cs="Times New Roman"/>
          <w:b/>
          <w:bCs/>
          <w:sz w:val="24"/>
        </w:rPr>
      </w:pPr>
    </w:p>
    <w:p>
      <w:pPr>
        <w:spacing w:line="360" w:lineRule="exact"/>
        <w:rPr>
          <w:rFonts w:ascii="Times New Roman" w:hAnsi="Times New Roman" w:eastAsia="楷体" w:cs="Times New Roman"/>
          <w:b/>
          <w:bCs/>
          <w:sz w:val="24"/>
        </w:rPr>
      </w:pPr>
      <w:r>
        <w:rPr>
          <w:rFonts w:ascii="Times New Roman" w:hAnsi="Times New Roman" w:eastAsia="楷体" w:cs="Times New Roman"/>
          <w:b/>
          <w:bCs/>
          <w:sz w:val="24"/>
        </w:rPr>
        <w:t>（</w:t>
      </w:r>
      <w:r>
        <w:rPr>
          <w:rFonts w:hint="eastAsia" w:ascii="Times New Roman" w:hAnsi="Times New Roman" w:eastAsia="楷体" w:cs="Times New Roman"/>
          <w:b/>
          <w:bCs/>
          <w:sz w:val="24"/>
        </w:rPr>
        <w:t>二</w:t>
      </w:r>
      <w:r>
        <w:rPr>
          <w:rFonts w:ascii="Times New Roman" w:hAnsi="Times New Roman" w:eastAsia="楷体" w:cs="Times New Roman"/>
          <w:b/>
          <w:bCs/>
          <w:sz w:val="24"/>
        </w:rPr>
        <w:t>）线上线下混合式一流课程</w:t>
      </w:r>
    </w:p>
    <w:tbl>
      <w:tblPr>
        <w:tblStyle w:val="6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4"/>
        <w:gridCol w:w="4673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课程名称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课程编码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（教务系统中的编码）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课程类型</w:t>
            </w:r>
          </w:p>
        </w:tc>
        <w:tc>
          <w:tcPr>
            <w:tcW w:w="4673" w:type="dxa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○文化素质课  ○公共基础课  ○专业课</w:t>
            </w:r>
          </w:p>
        </w:tc>
        <w:tc>
          <w:tcPr>
            <w:tcW w:w="1223" w:type="dxa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○实验课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课程性质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○必修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开课年级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面向专业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    时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总学时：       </w:t>
            </w:r>
          </w:p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线上学时：       </w:t>
            </w:r>
          </w:p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课堂学时：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    分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先修（前序）课程名称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后续课程名称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主要教材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书名、书号、作者、出版社、出版时间（上传封面及版权页）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4"/>
                <w:szCs w:val="22"/>
                <w:lang w:val="en-US" w:eastAsia="zh-CN" w:bidi="ar-SA"/>
              </w:rPr>
              <w:t>最近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2"/>
                <w:lang w:val="en-US" w:eastAsia="zh-CN" w:bidi="ar-SA"/>
              </w:rPr>
              <w:t>一</w:t>
            </w:r>
            <w:r>
              <w:rPr>
                <w:rFonts w:ascii="Times New Roman" w:hAnsi="Times New Roman" w:eastAsia="仿宋_GB2312" w:cs="Times New Roman"/>
                <w:kern w:val="2"/>
                <w:sz w:val="24"/>
                <w:szCs w:val="22"/>
                <w:lang w:val="en-US" w:eastAsia="zh-CN" w:bidi="ar-SA"/>
              </w:rPr>
              <w:t>期开课时间</w:t>
            </w:r>
          </w:p>
        </w:tc>
        <w:tc>
          <w:tcPr>
            <w:tcW w:w="5896" w:type="dxa"/>
            <w:gridSpan w:val="2"/>
            <w:vAlign w:val="center"/>
          </w:tcPr>
          <w:p>
            <w:pPr>
              <w:pStyle w:val="8"/>
              <w:tabs>
                <w:tab w:val="left" w:pos="908"/>
                <w:tab w:val="left" w:pos="1388"/>
                <w:tab w:val="left" w:pos="2108"/>
                <w:tab w:val="left" w:pos="2588"/>
                <w:tab w:val="left" w:pos="3068"/>
              </w:tabs>
              <w:spacing w:before="33" w:line="287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年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ab/>
            </w:r>
            <w:r>
              <w:rPr>
                <w:rFonts w:ascii="仿宋" w:hAnsi="仿宋" w:eastAsia="仿宋"/>
                <w:sz w:val="24"/>
              </w:rPr>
              <w:t>日—</w:t>
            </w:r>
            <w:r>
              <w:rPr>
                <w:rFonts w:ascii="仿宋" w:hAnsi="仿宋" w:eastAsia="仿宋"/>
                <w:sz w:val="24"/>
              </w:rPr>
              <w:tab/>
            </w:r>
            <w:r>
              <w:rPr>
                <w:rFonts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ab/>
            </w:r>
            <w:r>
              <w:rPr>
                <w:rFonts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ab/>
            </w:r>
            <w:r>
              <w:rPr>
                <w:rFonts w:ascii="仿宋" w:hAnsi="仿宋" w:eastAsia="仿宋"/>
                <w:sz w:val="24"/>
              </w:rPr>
              <w:t>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pStyle w:val="8"/>
              <w:spacing w:before="34" w:line="286" w:lineRule="exact"/>
              <w:ind w:left="11" w:left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最近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一</w:t>
            </w:r>
            <w:r>
              <w:rPr>
                <w:rFonts w:ascii="仿宋" w:hAnsi="仿宋" w:eastAsia="仿宋"/>
                <w:sz w:val="24"/>
              </w:rPr>
              <w:t>期学生总人数</w:t>
            </w:r>
          </w:p>
        </w:tc>
        <w:tc>
          <w:tcPr>
            <w:tcW w:w="5896" w:type="dxa"/>
            <w:gridSpan w:val="2"/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62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使用的在线课程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○国家线上一流课程及名称 </w:t>
            </w:r>
          </w:p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○国家虚拟仿真实验教学一流课程及名称</w:t>
            </w:r>
          </w:p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○否 （填写课程名称、学校、负责人、网址）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2624" w:type="dxa"/>
            <w:vMerge w:val="continue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使用方式：  ○MOOC  ○SPOC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2624" w:type="dxa"/>
            <w:vMerge w:val="continue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课程名称：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2624" w:type="dxa"/>
            <w:vMerge w:val="continue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所属高校：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2624" w:type="dxa"/>
            <w:vMerge w:val="continue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课程负责人：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2624" w:type="dxa"/>
            <w:vMerge w:val="continue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课程首页网址：</w:t>
            </w:r>
          </w:p>
        </w:tc>
      </w:tr>
    </w:tbl>
    <w:p>
      <w:pPr>
        <w:spacing w:line="360" w:lineRule="exact"/>
        <w:rPr>
          <w:rFonts w:ascii="Times New Roman" w:hAnsi="Times New Roman" w:eastAsia="仿宋_GB2312" w:cs="Times New Roman"/>
          <w:sz w:val="22"/>
        </w:rPr>
      </w:pPr>
      <w:r>
        <w:rPr>
          <w:rFonts w:ascii="Times New Roman" w:hAnsi="Times New Roman" w:eastAsia="仿宋_GB2312" w:cs="Times New Roman"/>
          <w:sz w:val="22"/>
        </w:rPr>
        <w:t>注：（教务系统截图须至少包含课程编码、选课编码、开课时间、授课教师姓名等信息）</w:t>
      </w:r>
    </w:p>
    <w:p>
      <w:pPr>
        <w:spacing w:line="360" w:lineRule="exact"/>
        <w:rPr>
          <w:rFonts w:ascii="Times New Roman" w:hAnsi="Times New Roman" w:eastAsia="楷体" w:cs="Times New Roman"/>
          <w:b/>
          <w:bCs/>
          <w:sz w:val="24"/>
        </w:rPr>
      </w:pPr>
    </w:p>
    <w:p>
      <w:pPr>
        <w:spacing w:line="360" w:lineRule="exact"/>
        <w:rPr>
          <w:rFonts w:ascii="Times New Roman" w:hAnsi="Times New Roman" w:eastAsia="楷体" w:cs="Times New Roman"/>
          <w:b/>
          <w:bCs/>
          <w:sz w:val="24"/>
        </w:rPr>
      </w:pPr>
      <w:r>
        <w:rPr>
          <w:rFonts w:ascii="Times New Roman" w:hAnsi="Times New Roman" w:eastAsia="楷体" w:cs="Times New Roman"/>
          <w:b/>
          <w:bCs/>
          <w:sz w:val="24"/>
        </w:rPr>
        <w:t>（</w:t>
      </w:r>
      <w:r>
        <w:rPr>
          <w:rFonts w:hint="eastAsia" w:ascii="Times New Roman" w:hAnsi="Times New Roman" w:eastAsia="楷体" w:cs="Times New Roman"/>
          <w:b/>
          <w:bCs/>
          <w:sz w:val="24"/>
        </w:rPr>
        <w:t>三</w:t>
      </w:r>
      <w:r>
        <w:rPr>
          <w:rFonts w:ascii="Times New Roman" w:hAnsi="Times New Roman" w:eastAsia="楷体" w:cs="Times New Roman"/>
          <w:b/>
          <w:bCs/>
          <w:sz w:val="24"/>
        </w:rPr>
        <w:t>）社会实践一流课程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2"/>
        <w:gridCol w:w="5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课程名称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课程编码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（教务系统中的编码）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课程类别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○创新创业类    ○思想政治理论课类</w:t>
            </w:r>
          </w:p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○专业类        ○其他（填写）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课程性质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○必修        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开课年级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面向专业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实践基地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名称及所在地：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    时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总学时：         </w:t>
            </w:r>
          </w:p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理论课学时：        </w:t>
            </w:r>
          </w:p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实践学时：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    分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4"/>
                <w:szCs w:val="22"/>
                <w:lang w:val="en-US" w:eastAsia="zh-CN" w:bidi="ar-SA"/>
              </w:rPr>
              <w:t>最近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2"/>
                <w:lang w:val="en-US" w:eastAsia="zh-CN" w:bidi="ar-SA"/>
              </w:rPr>
              <w:t>一</w:t>
            </w:r>
            <w:r>
              <w:rPr>
                <w:rFonts w:ascii="Times New Roman" w:hAnsi="Times New Roman" w:eastAsia="仿宋_GB2312" w:cs="Times New Roman"/>
                <w:kern w:val="2"/>
                <w:sz w:val="24"/>
                <w:szCs w:val="22"/>
                <w:lang w:val="en-US" w:eastAsia="zh-CN" w:bidi="ar-SA"/>
              </w:rPr>
              <w:t>期开课时间</w:t>
            </w:r>
          </w:p>
        </w:tc>
        <w:tc>
          <w:tcPr>
            <w:tcW w:w="5530" w:type="dxa"/>
            <w:vAlign w:val="center"/>
          </w:tcPr>
          <w:p>
            <w:pPr>
              <w:pStyle w:val="8"/>
              <w:tabs>
                <w:tab w:val="left" w:pos="908"/>
                <w:tab w:val="left" w:pos="1388"/>
                <w:tab w:val="left" w:pos="2108"/>
                <w:tab w:val="left" w:pos="2588"/>
                <w:tab w:val="left" w:pos="3068"/>
              </w:tabs>
              <w:spacing w:before="33" w:line="287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年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ab/>
            </w:r>
            <w:r>
              <w:rPr>
                <w:rFonts w:ascii="仿宋" w:hAnsi="仿宋" w:eastAsia="仿宋"/>
                <w:sz w:val="24"/>
              </w:rPr>
              <w:t>日—年</w:t>
            </w:r>
            <w:r>
              <w:rPr>
                <w:rFonts w:ascii="仿宋" w:hAnsi="仿宋" w:eastAsia="仿宋"/>
                <w:sz w:val="24"/>
              </w:rPr>
              <w:tab/>
            </w:r>
            <w:r>
              <w:rPr>
                <w:rFonts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ab/>
            </w:r>
            <w:r>
              <w:rPr>
                <w:rFonts w:ascii="仿宋" w:hAnsi="仿宋" w:eastAsia="仿宋"/>
                <w:sz w:val="24"/>
              </w:rPr>
              <w:t>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pStyle w:val="8"/>
              <w:spacing w:before="34" w:line="286" w:lineRule="exact"/>
              <w:ind w:left="11" w:left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最近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一</w:t>
            </w:r>
            <w:r>
              <w:rPr>
                <w:rFonts w:ascii="仿宋" w:hAnsi="仿宋" w:eastAsia="仿宋"/>
                <w:sz w:val="24"/>
              </w:rPr>
              <w:t>期学生总人数</w:t>
            </w:r>
          </w:p>
        </w:tc>
        <w:tc>
          <w:tcPr>
            <w:tcW w:w="5530" w:type="dxa"/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line="360" w:lineRule="exact"/>
        <w:rPr>
          <w:rFonts w:ascii="Times New Roman" w:hAnsi="Times New Roman" w:eastAsia="仿宋_GB2312" w:cs="Times New Roman"/>
          <w:sz w:val="22"/>
        </w:rPr>
      </w:pPr>
      <w:r>
        <w:rPr>
          <w:rFonts w:ascii="Times New Roman" w:hAnsi="Times New Roman" w:eastAsia="仿宋_GB2312" w:cs="Times New Roman"/>
          <w:sz w:val="22"/>
        </w:rPr>
        <w:t>注：（教务系统截图须至少包含课程编码、选课编码、开课时间、授课教师姓名等信息）</w:t>
      </w:r>
    </w:p>
    <w:p>
      <w:pPr>
        <w:rPr>
          <w:rFonts w:ascii="Times New Roman" w:hAnsi="Times New Roman" w:eastAsia="黑体" w:cs="Times New Roman"/>
          <w:sz w:val="24"/>
        </w:rPr>
      </w:pPr>
    </w:p>
    <w:p>
      <w:pPr>
        <w:rPr>
          <w:rFonts w:ascii="Times New Roman" w:hAnsi="Times New Roman" w:eastAsia="黑体" w:cs="Times New Roman"/>
          <w:sz w:val="24"/>
        </w:rPr>
      </w:pPr>
      <w:r>
        <w:rPr>
          <w:rFonts w:ascii="Times New Roman" w:hAnsi="Times New Roman" w:eastAsia="黑体" w:cs="Times New Roman"/>
          <w:sz w:val="24"/>
        </w:rPr>
        <w:t>二、授课教师（教学团队）</w:t>
      </w:r>
    </w:p>
    <w:tbl>
      <w:tblPr>
        <w:tblStyle w:val="6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734"/>
        <w:gridCol w:w="734"/>
        <w:gridCol w:w="1210"/>
        <w:gridCol w:w="734"/>
        <w:gridCol w:w="733"/>
        <w:gridCol w:w="1209"/>
        <w:gridCol w:w="1212"/>
        <w:gridCol w:w="1209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40" w:hRule="atLeast"/>
        </w:trPr>
        <w:tc>
          <w:tcPr>
            <w:tcW w:w="8508" w:type="dxa"/>
            <w:gridSpan w:val="9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课程团队主要成员</w:t>
            </w:r>
          </w:p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（序号1为课程负责人，课程负责人及团队其他主要成员总人数限5人之内）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3" w:hRule="atLeast"/>
        </w:trPr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序号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单位</w:t>
            </w:r>
          </w:p>
        </w:tc>
        <w:tc>
          <w:tcPr>
            <w:tcW w:w="1210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职务</w:t>
            </w:r>
          </w:p>
        </w:tc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职称</w:t>
            </w: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手机号码</w:t>
            </w:r>
          </w:p>
        </w:tc>
        <w:tc>
          <w:tcPr>
            <w:tcW w:w="1212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电子邮箱</w:t>
            </w: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4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5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授课教师（课程负责人）教学情况（300字以内）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520" w:type="dxa"/>
            <w:gridSpan w:val="10"/>
            <w:tcBorders>
              <w:top w:val="single" w:color="auto" w:sz="4" w:space="0"/>
            </w:tcBorders>
          </w:tcPr>
          <w:p>
            <w:pPr>
              <w:spacing w:line="340" w:lineRule="atLeast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（教学经历：近5年来在承担学校教学任务、开展教学研究、获得教学奖励方面的情况）</w:t>
            </w:r>
          </w:p>
          <w:p>
            <w:pPr>
              <w:spacing w:line="340" w:lineRule="atLeast"/>
              <w:rPr>
                <w:rFonts w:ascii="Times New Roman" w:hAnsi="Times New Roman" w:eastAsia="楷体" w:cs="Times New Roman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楷体" w:cs="Times New Roman"/>
                <w:sz w:val="24"/>
              </w:rPr>
            </w:pPr>
          </w:p>
        </w:tc>
      </w:tr>
    </w:tbl>
    <w:p>
      <w:pPr>
        <w:spacing w:line="340" w:lineRule="atLeast"/>
        <w:rPr>
          <w:rFonts w:ascii="Times New Roman" w:hAnsi="Times New Roman" w:eastAsia="黑体" w:cs="Times New Roman"/>
          <w:sz w:val="24"/>
        </w:rPr>
      </w:pPr>
    </w:p>
    <w:p>
      <w:pPr>
        <w:spacing w:line="340" w:lineRule="atLeast"/>
        <w:rPr>
          <w:rFonts w:ascii="Times New Roman" w:hAnsi="Times New Roman" w:eastAsia="黑体" w:cs="Times New Roman"/>
          <w:sz w:val="24"/>
        </w:rPr>
      </w:pPr>
      <w:r>
        <w:rPr>
          <w:rFonts w:ascii="Times New Roman" w:hAnsi="Times New Roman" w:eastAsia="黑体" w:cs="Times New Roman"/>
          <w:sz w:val="24"/>
        </w:rPr>
        <w:t>三、课程目标（300字以内）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（结合本校办学定位、学生情况、专业人才培养要求，具体描述学习本课程后应该达到的知识、能力、素质目标。）</w:t>
            </w:r>
          </w:p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line="340" w:lineRule="atLeast"/>
        <w:rPr>
          <w:rFonts w:ascii="Times New Roman" w:hAnsi="Times New Roman" w:eastAsia="黑体" w:cs="Times New Roman"/>
          <w:color w:val="auto"/>
          <w:sz w:val="24"/>
        </w:rPr>
      </w:pPr>
      <w:r>
        <w:rPr>
          <w:rFonts w:ascii="Times New Roman" w:hAnsi="Times New Roman" w:eastAsia="黑体" w:cs="Times New Roman"/>
          <w:sz w:val="24"/>
        </w:rPr>
        <w:t>四、课程思政</w:t>
      </w:r>
      <w:r>
        <w:rPr>
          <w:rFonts w:hint="eastAsia" w:ascii="Times New Roman" w:hAnsi="Times New Roman" w:eastAsia="黑体" w:cs="Times New Roman"/>
          <w:color w:val="auto"/>
          <w:sz w:val="24"/>
        </w:rPr>
        <w:t>（含马克思主义劳动观教育）</w:t>
      </w:r>
      <w:r>
        <w:rPr>
          <w:rFonts w:ascii="Times New Roman" w:hAnsi="Times New Roman" w:eastAsia="黑体" w:cs="Times New Roman"/>
          <w:color w:val="auto"/>
          <w:sz w:val="24"/>
        </w:rPr>
        <w:t>实施情况（300字以内）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Times New Roman" w:hAnsi="Times New Roman" w:eastAsia="楷体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（本课程蕴含的育人元素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</w:rPr>
              <w:t>尤其马克思主义劳动观教育元素，及其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于课程教学的切入点及其实施路径。）</w:t>
            </w:r>
          </w:p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</w:tbl>
    <w:p>
      <w:pPr>
        <w:spacing w:line="340" w:lineRule="atLeast"/>
        <w:rPr>
          <w:rFonts w:ascii="Times New Roman" w:hAnsi="Times New Roman" w:eastAsia="黑体" w:cs="Times New Roman"/>
          <w:sz w:val="24"/>
        </w:rPr>
      </w:pPr>
    </w:p>
    <w:p>
      <w:pPr>
        <w:spacing w:line="340" w:lineRule="atLeast"/>
        <w:rPr>
          <w:rFonts w:ascii="Times New Roman" w:hAnsi="Times New Roman" w:eastAsia="黑体" w:cs="Times New Roman"/>
          <w:sz w:val="24"/>
        </w:rPr>
      </w:pPr>
      <w:r>
        <w:rPr>
          <w:rFonts w:ascii="Times New Roman" w:hAnsi="Times New Roman" w:eastAsia="黑体" w:cs="Times New Roman"/>
          <w:sz w:val="24"/>
        </w:rPr>
        <w:t>五、课程建设及应用情况（1500字以内）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（本课程的建设发展历程，课程与教学改革要解决的重点问题，课程内容与资源建设及应用情况，课程教学内容及组织实施情况，课程成绩评定方式，课程评价及改革成效等情况。）</w:t>
            </w:r>
          </w:p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pStyle w:val="9"/>
        <w:spacing w:line="340" w:lineRule="atLeast"/>
        <w:ind w:firstLine="0" w:firstLineChars="0"/>
        <w:rPr>
          <w:rFonts w:ascii="Times New Roman" w:hAnsi="Times New Roman" w:eastAsia="黑体"/>
          <w:color w:val="auto"/>
          <w:sz w:val="24"/>
          <w:szCs w:val="24"/>
        </w:rPr>
      </w:pPr>
      <w:r>
        <w:rPr>
          <w:rFonts w:ascii="Times New Roman" w:hAnsi="Times New Roman" w:eastAsia="黑体"/>
          <w:sz w:val="24"/>
          <w:szCs w:val="24"/>
        </w:rPr>
        <w:t>六、课</w:t>
      </w:r>
      <w:r>
        <w:rPr>
          <w:rFonts w:ascii="Times New Roman" w:hAnsi="Times New Roman" w:eastAsia="黑体"/>
          <w:color w:val="auto"/>
          <w:sz w:val="24"/>
          <w:szCs w:val="24"/>
        </w:rPr>
        <w:t>程</w:t>
      </w:r>
      <w:r>
        <w:rPr>
          <w:rFonts w:hint="eastAsia" w:ascii="Times New Roman" w:hAnsi="Times New Roman" w:eastAsia="黑体"/>
          <w:color w:val="auto"/>
          <w:sz w:val="24"/>
          <w:szCs w:val="24"/>
        </w:rPr>
        <w:t>劳动教育</w:t>
      </w:r>
      <w:r>
        <w:rPr>
          <w:rFonts w:ascii="Times New Roman" w:hAnsi="Times New Roman" w:eastAsia="黑体"/>
          <w:color w:val="auto"/>
          <w:sz w:val="24"/>
          <w:szCs w:val="24"/>
        </w:rPr>
        <w:t>特色与创新（</w:t>
      </w:r>
      <w:r>
        <w:rPr>
          <w:rFonts w:hint="eastAsia" w:ascii="Times New Roman" w:hAnsi="Times New Roman" w:eastAsia="黑体"/>
          <w:color w:val="auto"/>
          <w:sz w:val="24"/>
          <w:szCs w:val="24"/>
        </w:rPr>
        <w:t>500</w:t>
      </w:r>
      <w:r>
        <w:rPr>
          <w:rFonts w:ascii="Times New Roman" w:hAnsi="Times New Roman" w:eastAsia="黑体"/>
          <w:color w:val="auto"/>
          <w:sz w:val="24"/>
          <w:szCs w:val="24"/>
        </w:rPr>
        <w:t>字以内）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（概述本课程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</w:rPr>
              <w:t>在劳动教育方面的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特色及教学改革创新点。）</w:t>
            </w:r>
          </w:p>
          <w:p>
            <w:pPr>
              <w:spacing w:line="340" w:lineRule="atLeas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</w:tbl>
    <w:p>
      <w:pPr>
        <w:pStyle w:val="9"/>
        <w:spacing w:line="340" w:lineRule="atLeast"/>
        <w:ind w:firstLine="0" w:firstLineChars="0"/>
        <w:rPr>
          <w:rFonts w:ascii="Times New Roman" w:hAnsi="Times New Roman" w:eastAsia="黑体"/>
          <w:sz w:val="24"/>
          <w:szCs w:val="24"/>
        </w:rPr>
      </w:pPr>
      <w:r>
        <w:rPr>
          <w:rFonts w:ascii="Times New Roman" w:hAnsi="Times New Roman" w:eastAsia="黑体"/>
          <w:sz w:val="24"/>
          <w:szCs w:val="24"/>
        </w:rPr>
        <w:t>七、课程建设计划（</w:t>
      </w:r>
      <w:r>
        <w:rPr>
          <w:rFonts w:hint="eastAsia" w:ascii="Times New Roman" w:hAnsi="Times New Roman" w:eastAsia="黑体"/>
          <w:sz w:val="24"/>
          <w:szCs w:val="24"/>
        </w:rPr>
        <w:t>500</w:t>
      </w:r>
      <w:r>
        <w:rPr>
          <w:rFonts w:ascii="Times New Roman" w:hAnsi="Times New Roman" w:eastAsia="黑体"/>
          <w:sz w:val="24"/>
          <w:szCs w:val="24"/>
        </w:rPr>
        <w:t>字以内）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（今后五年课程的持续建设计划、需要进一步解决的问题，改革方向和改进措施等。）</w:t>
            </w:r>
          </w:p>
          <w:p>
            <w:pPr>
              <w:pStyle w:val="9"/>
              <w:spacing w:line="340" w:lineRule="atLeas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9"/>
              <w:spacing w:line="340" w:lineRule="atLeas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9"/>
              <w:spacing w:line="340" w:lineRule="atLeas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pStyle w:val="9"/>
        <w:spacing w:line="340" w:lineRule="atLeast"/>
        <w:ind w:firstLine="0" w:firstLineChars="0"/>
        <w:rPr>
          <w:rFonts w:ascii="Times New Roman" w:hAnsi="Times New Roman" w:eastAsia="黑体"/>
          <w:sz w:val="24"/>
          <w:szCs w:val="24"/>
        </w:rPr>
      </w:pPr>
    </w:p>
    <w:p>
      <w:pPr>
        <w:pStyle w:val="9"/>
        <w:spacing w:line="340" w:lineRule="atLeast"/>
        <w:ind w:firstLine="0" w:firstLineChars="0"/>
        <w:rPr>
          <w:rFonts w:ascii="Times New Roman" w:hAnsi="Times New Roman" w:eastAsia="黑体"/>
          <w:sz w:val="24"/>
          <w:szCs w:val="24"/>
        </w:rPr>
      </w:pPr>
      <w:r>
        <w:rPr>
          <w:rFonts w:ascii="Times New Roman" w:hAnsi="Times New Roman" w:eastAsia="黑体"/>
          <w:sz w:val="24"/>
          <w:szCs w:val="24"/>
        </w:rPr>
        <w:t>八、附件材料清单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5" w:hRule="atLeast"/>
        </w:trPr>
        <w:tc>
          <w:tcPr>
            <w:tcW w:w="8522" w:type="dxa"/>
          </w:tcPr>
          <w:p>
            <w:pPr>
              <w:pStyle w:val="11"/>
              <w:numPr>
                <w:ilvl w:val="0"/>
                <w:numId w:val="1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教学设计样例说明（必须提供）</w:t>
            </w:r>
          </w:p>
          <w:p>
            <w:pPr>
              <w:pStyle w:val="11"/>
              <w:adjustRightInd w:val="0"/>
              <w:snapToGrid w:val="0"/>
              <w:spacing w:line="340" w:lineRule="atLeast"/>
              <w:ind w:firstLine="48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（提供一节代表性课程的完整教学设计和教学实施流程说明，尽可能细致地反映出教师的思考和教学设计，在文档中应提供不少于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张教学活动的图片。要求教学设计样例应具有较强的可读性，表述清晰流畅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  <w:p>
            <w:pPr>
              <w:pStyle w:val="11"/>
              <w:numPr>
                <w:ilvl w:val="0"/>
                <w:numId w:val="1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最近一学期的教学日历（必须提供）</w:t>
            </w:r>
          </w:p>
          <w:p>
            <w:pPr>
              <w:pStyle w:val="11"/>
              <w:numPr>
                <w:ilvl w:val="0"/>
                <w:numId w:val="1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最近一学期的测验、考试（考核）及答案（成果等）（必须提供）</w:t>
            </w:r>
          </w:p>
          <w:p>
            <w:pPr>
              <w:pStyle w:val="11"/>
              <w:numPr>
                <w:ilvl w:val="0"/>
                <w:numId w:val="1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最近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学期的学生成绩分布统计（必须提供）</w:t>
            </w:r>
          </w:p>
          <w:p>
            <w:pPr>
              <w:pStyle w:val="11"/>
              <w:numPr>
                <w:ilvl w:val="0"/>
                <w:numId w:val="1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最近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学期的学生在线学习数据（仅混合式课程必须提供）</w:t>
            </w:r>
          </w:p>
          <w:p>
            <w:pPr>
              <w:pStyle w:val="11"/>
              <w:numPr>
                <w:ilvl w:val="0"/>
                <w:numId w:val="1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最近一学期的课程教案（选择性提供）</w:t>
            </w:r>
          </w:p>
          <w:p>
            <w:pPr>
              <w:pStyle w:val="11"/>
              <w:numPr>
                <w:ilvl w:val="0"/>
                <w:numId w:val="1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最近一学期学生评教结果统计（选择性提供）</w:t>
            </w:r>
          </w:p>
          <w:p>
            <w:pPr>
              <w:pStyle w:val="11"/>
              <w:numPr>
                <w:ilvl w:val="0"/>
                <w:numId w:val="1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最近一次学校对课堂教学评价（选择性提供）</w:t>
            </w:r>
          </w:p>
          <w:p>
            <w:pPr>
              <w:pStyle w:val="11"/>
              <w:numPr>
                <w:ilvl w:val="0"/>
                <w:numId w:val="1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其他材料，不超过</w:t>
            </w: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份（选择性提供）</w:t>
            </w:r>
          </w:p>
          <w:p>
            <w:pPr>
              <w:spacing w:line="340" w:lineRule="atLeast"/>
              <w:ind w:firstLine="482" w:firstLineChars="200"/>
              <w:rPr>
                <w:rFonts w:ascii="Times New Roman" w:hAnsi="Times New Roman" w:eastAsia="仿宋_GB2312" w:cs="Times New Roman"/>
                <w:b/>
                <w:bCs/>
                <w:w w:val="9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以上材料请严格审查，确保不违反有关法律及保密规定。</w:t>
            </w:r>
          </w:p>
        </w:tc>
      </w:tr>
    </w:tbl>
    <w:p>
      <w:pPr>
        <w:pStyle w:val="9"/>
        <w:adjustRightInd w:val="0"/>
        <w:snapToGrid w:val="0"/>
        <w:spacing w:line="340" w:lineRule="atLeast"/>
        <w:ind w:firstLine="0" w:firstLineChars="0"/>
        <w:rPr>
          <w:rFonts w:ascii="Times New Roman" w:hAnsi="Times New Roman" w:eastAsia="黑体"/>
          <w:sz w:val="24"/>
          <w:szCs w:val="24"/>
        </w:rPr>
      </w:pPr>
      <w:r>
        <w:rPr>
          <w:rFonts w:ascii="Times New Roman" w:hAnsi="Times New Roman" w:eastAsia="黑体"/>
          <w:sz w:val="24"/>
          <w:szCs w:val="24"/>
        </w:rPr>
        <w:t>九、课程负责人承诺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8522" w:type="dxa"/>
          </w:tcPr>
          <w:p>
            <w:pPr>
              <w:adjustRightInd w:val="0"/>
              <w:snapToGrid w:val="0"/>
              <w:spacing w:line="3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本人已认真填写并检查以上材料，保证内容真实有效，保证课程资源知识产权清晰、无侵权使用的情况，课程资源内容不存在政治性、思想性、科学性和规范性问题。</w:t>
            </w:r>
          </w:p>
          <w:p>
            <w:pPr>
              <w:wordWrap w:val="0"/>
              <w:adjustRightInd w:val="0"/>
              <w:snapToGrid w:val="0"/>
              <w:spacing w:line="300" w:lineRule="exact"/>
              <w:ind w:right="2520" w:rightChars="1200" w:firstLine="480" w:firstLineChars="200"/>
              <w:jc w:val="righ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课程负责人（签字）：</w:t>
            </w:r>
          </w:p>
          <w:p>
            <w:pPr>
              <w:wordWrap w:val="0"/>
              <w:adjustRightInd w:val="0"/>
              <w:snapToGrid w:val="0"/>
              <w:spacing w:line="300" w:lineRule="exact"/>
              <w:ind w:right="2520" w:rightChars="1200" w:firstLine="480" w:firstLineChars="200"/>
              <w:jc w:val="righ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年   月   日</w:t>
            </w:r>
          </w:p>
        </w:tc>
      </w:tr>
    </w:tbl>
    <w:p>
      <w:pPr>
        <w:pStyle w:val="9"/>
        <w:spacing w:line="340" w:lineRule="atLeast"/>
        <w:ind w:firstLine="0" w:firstLineChars="0"/>
        <w:rPr>
          <w:rFonts w:ascii="Times New Roman" w:hAnsi="Times New Roman" w:eastAsia="黑体"/>
          <w:sz w:val="24"/>
          <w:szCs w:val="24"/>
        </w:rPr>
      </w:pPr>
    </w:p>
    <w:p>
      <w:pPr>
        <w:pStyle w:val="9"/>
        <w:spacing w:line="340" w:lineRule="atLeast"/>
        <w:ind w:firstLine="0" w:firstLineChars="0"/>
        <w:rPr>
          <w:rFonts w:ascii="Times New Roman" w:hAnsi="Times New Roman" w:eastAsia="黑体"/>
          <w:sz w:val="24"/>
          <w:szCs w:val="24"/>
        </w:rPr>
      </w:pPr>
    </w:p>
    <w:p>
      <w:pPr>
        <w:pStyle w:val="9"/>
        <w:spacing w:line="340" w:lineRule="atLeast"/>
        <w:ind w:firstLine="0" w:firstLineChars="0"/>
        <w:rPr>
          <w:rFonts w:ascii="Times New Roman" w:hAnsi="Times New Roman" w:eastAsia="黑体"/>
          <w:sz w:val="24"/>
          <w:szCs w:val="24"/>
        </w:rPr>
      </w:pPr>
    </w:p>
    <w:p>
      <w:pPr>
        <w:pStyle w:val="9"/>
        <w:spacing w:line="340" w:lineRule="atLeast"/>
        <w:ind w:firstLine="0" w:firstLineChars="0"/>
        <w:rPr>
          <w:rFonts w:ascii="Times New Roman" w:hAnsi="Times New Roman" w:eastAsia="黑体"/>
          <w:sz w:val="24"/>
          <w:szCs w:val="24"/>
        </w:rPr>
      </w:pPr>
    </w:p>
    <w:p>
      <w:pPr>
        <w:pStyle w:val="14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十、党支部</w:t>
      </w:r>
      <w:r>
        <w:rPr>
          <w:rFonts w:hint="eastAsia" w:ascii="黑体" w:hAnsi="黑体" w:eastAsia="黑体" w:cs="黑体"/>
          <w:sz w:val="24"/>
          <w:szCs w:val="24"/>
        </w:rPr>
        <w:t>意见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</w:trPr>
        <w:tc>
          <w:tcPr>
            <w:tcW w:w="8522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仿宋_GB2312" w:hAnsi="宋体" w:eastAsia="仿宋_GB2312"/>
                <w:i w:val="0"/>
                <w:i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i w:val="0"/>
                <w:iCs w:val="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i w:val="0"/>
                <w:iCs w:val="0"/>
                <w:kern w:val="0"/>
                <w:sz w:val="24"/>
                <w:szCs w:val="24"/>
                <w:lang w:val="en-US" w:eastAsia="zh-CN"/>
              </w:rPr>
              <w:t>由课程负责人所在党支部填写，非中共党员可不填）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/>
              <w:jc w:val="both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/>
              <w:jc w:val="both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（签字）：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   月   日</w:t>
            </w:r>
          </w:p>
        </w:tc>
      </w:tr>
    </w:tbl>
    <w:p>
      <w:pPr>
        <w:pStyle w:val="9"/>
        <w:spacing w:line="340" w:lineRule="atLeast"/>
        <w:ind w:firstLine="0" w:firstLineChars="0"/>
        <w:rPr>
          <w:rFonts w:ascii="Times New Roman" w:hAnsi="Times New Roman" w:eastAsia="黑体"/>
          <w:sz w:val="24"/>
          <w:szCs w:val="24"/>
        </w:rPr>
      </w:pPr>
    </w:p>
    <w:p>
      <w:pPr>
        <w:pStyle w:val="9"/>
        <w:spacing w:line="340" w:lineRule="atLeast"/>
        <w:ind w:firstLine="0" w:firstLineChars="0"/>
        <w:rPr>
          <w:rFonts w:ascii="Times New Roman" w:hAnsi="Times New Roman" w:eastAsia="黑体"/>
          <w:sz w:val="24"/>
          <w:szCs w:val="24"/>
        </w:rPr>
      </w:pPr>
    </w:p>
    <w:p>
      <w:pPr>
        <w:pStyle w:val="11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十一、学院(部）</w:t>
      </w:r>
      <w:r>
        <w:rPr>
          <w:rFonts w:hint="eastAsia" w:ascii="黑体" w:hAnsi="黑体" w:eastAsia="黑体" w:cs="黑体"/>
          <w:sz w:val="24"/>
          <w:szCs w:val="24"/>
        </w:rPr>
        <w:t>学术委员会课程评价意见</w:t>
      </w:r>
    </w:p>
    <w:p>
      <w:pPr>
        <w:pStyle w:val="9"/>
        <w:spacing w:line="340" w:lineRule="atLeast"/>
        <w:ind w:firstLine="0" w:firstLineChars="0"/>
        <w:rPr>
          <w:rFonts w:ascii="Times New Roman" w:hAnsi="Times New Roman" w:eastAsia="黑体"/>
          <w:sz w:val="24"/>
          <w:szCs w:val="24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</w:tcPr>
          <w:p>
            <w:pPr>
              <w:pStyle w:val="9"/>
              <w:spacing w:line="340" w:lineRule="atLeas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9"/>
              <w:spacing w:line="340" w:lineRule="atLeas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9"/>
              <w:spacing w:line="340" w:lineRule="atLeast"/>
              <w:ind w:right="3150" w:rightChars="1500"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9"/>
              <w:wordWrap w:val="0"/>
              <w:spacing w:line="400" w:lineRule="atLeast"/>
              <w:ind w:right="2520" w:rightChars="1200" w:firstLine="0" w:firstLineChars="0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负责人（签字）：</w:t>
            </w:r>
          </w:p>
          <w:p>
            <w:pPr>
              <w:pStyle w:val="9"/>
              <w:spacing w:line="400" w:lineRule="atLeast"/>
              <w:ind w:right="2520" w:rightChars="1200" w:firstLine="0" w:firstLineChars="0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   月   日</w:t>
            </w:r>
          </w:p>
        </w:tc>
      </w:tr>
    </w:tbl>
    <w:p>
      <w:pPr>
        <w:pStyle w:val="9"/>
        <w:spacing w:line="340" w:lineRule="atLeast"/>
        <w:ind w:firstLine="0" w:firstLineChars="0"/>
        <w:rPr>
          <w:rFonts w:ascii="Times New Roman" w:hAnsi="Times New Roman" w:eastAsia="黑体"/>
          <w:sz w:val="24"/>
          <w:szCs w:val="24"/>
        </w:rPr>
      </w:pPr>
    </w:p>
    <w:p>
      <w:pPr>
        <w:pStyle w:val="11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十二、学院(部）</w:t>
      </w:r>
      <w:r>
        <w:rPr>
          <w:rFonts w:hint="eastAsia" w:ascii="黑体" w:hAnsi="黑体" w:eastAsia="黑体" w:cs="黑体"/>
          <w:sz w:val="24"/>
          <w:szCs w:val="24"/>
        </w:rPr>
        <w:t>政治审查意见</w:t>
      </w:r>
    </w:p>
    <w:p>
      <w:pPr>
        <w:pStyle w:val="9"/>
        <w:spacing w:line="340" w:lineRule="atLeast"/>
        <w:ind w:firstLine="0" w:firstLineChars="0"/>
        <w:rPr>
          <w:rFonts w:ascii="Times New Roman" w:hAnsi="Times New Roman" w:eastAsia="黑体"/>
          <w:sz w:val="24"/>
          <w:szCs w:val="24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9"/>
              <w:spacing w:line="340" w:lineRule="atLeas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9"/>
              <w:spacing w:line="400" w:lineRule="exact"/>
              <w:ind w:firstLine="48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该课程内容及上传的申报材料无危害国家安全、涉密及其他不适宜公开传播的内容，思想导向正确，不存在政治性、思想性问题。</w:t>
            </w:r>
          </w:p>
          <w:p>
            <w:pPr>
              <w:pStyle w:val="9"/>
              <w:spacing w:line="400" w:lineRule="exact"/>
              <w:ind w:firstLine="48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该课程团队负责人及成员遵纪守法，无违法违纪行为，不存在师德师风问题、学术不端等问题，五年内未出现过重大教学事故。</w:t>
            </w:r>
          </w:p>
          <w:p>
            <w:pPr>
              <w:pStyle w:val="9"/>
              <w:spacing w:line="400" w:lineRule="exact"/>
              <w:ind w:firstLine="48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pStyle w:val="9"/>
              <w:wordWrap w:val="0"/>
              <w:spacing w:line="400" w:lineRule="exact"/>
              <w:ind w:right="2520" w:rightChars="1200" w:firstLine="480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部门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党委（盖章）</w:t>
            </w:r>
          </w:p>
          <w:p>
            <w:pPr>
              <w:pStyle w:val="9"/>
              <w:spacing w:line="400" w:lineRule="exact"/>
              <w:ind w:right="2520" w:rightChars="1200" w:firstLine="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   月   日</w:t>
            </w:r>
          </w:p>
        </w:tc>
      </w:tr>
    </w:tbl>
    <w:p>
      <w:pPr>
        <w:pStyle w:val="11"/>
        <w:numPr>
          <w:ilvl w:val="0"/>
          <w:numId w:val="0"/>
        </w:numPr>
        <w:spacing w:line="340" w:lineRule="atLeast"/>
        <w:ind w:leftChars="0"/>
        <w:rPr>
          <w:rFonts w:hint="eastAsia" w:ascii="黑体" w:hAnsi="黑体" w:eastAsia="黑体"/>
          <w:sz w:val="24"/>
          <w:szCs w:val="24"/>
          <w:lang w:val="en-US" w:eastAsia="zh-CN"/>
        </w:rPr>
      </w:pPr>
    </w:p>
    <w:p>
      <w:pPr>
        <w:pStyle w:val="11"/>
        <w:numPr>
          <w:ilvl w:val="0"/>
          <w:numId w:val="0"/>
        </w:numPr>
        <w:spacing w:line="340" w:lineRule="atLeast"/>
        <w:ind w:leftChars="0"/>
        <w:rPr>
          <w:rFonts w:hint="eastAsia" w:ascii="黑体" w:hAnsi="黑体" w:eastAsia="黑体"/>
          <w:sz w:val="24"/>
          <w:szCs w:val="24"/>
          <w:lang w:val="en-US" w:eastAsia="zh-CN"/>
        </w:rPr>
      </w:pPr>
    </w:p>
    <w:p>
      <w:pPr>
        <w:pStyle w:val="11"/>
        <w:numPr>
          <w:ilvl w:val="0"/>
          <w:numId w:val="0"/>
        </w:numPr>
        <w:spacing w:line="340" w:lineRule="atLeast"/>
        <w:ind w:leftChars="0"/>
        <w:rPr>
          <w:rFonts w:hint="eastAsia" w:ascii="黑体" w:hAnsi="黑体" w:eastAsia="黑体"/>
          <w:sz w:val="24"/>
          <w:szCs w:val="24"/>
          <w:lang w:val="en-US" w:eastAsia="zh-CN"/>
        </w:rPr>
      </w:pPr>
    </w:p>
    <w:p>
      <w:pPr>
        <w:pStyle w:val="11"/>
        <w:numPr>
          <w:ilvl w:val="0"/>
          <w:numId w:val="0"/>
        </w:numPr>
        <w:spacing w:line="340" w:lineRule="atLeast"/>
        <w:ind w:leftChars="0"/>
        <w:rPr>
          <w:rFonts w:hint="eastAsia" w:ascii="黑体" w:hAnsi="黑体" w:eastAsia="黑体"/>
          <w:sz w:val="24"/>
          <w:szCs w:val="24"/>
          <w:lang w:val="en-US" w:eastAsia="zh-CN"/>
        </w:rPr>
      </w:pPr>
    </w:p>
    <w:p>
      <w:pPr>
        <w:pStyle w:val="11"/>
        <w:numPr>
          <w:ilvl w:val="0"/>
          <w:numId w:val="0"/>
        </w:numPr>
        <w:spacing w:line="340" w:lineRule="atLeast"/>
        <w:ind w:leftChars="0"/>
        <w:rPr>
          <w:rFonts w:hint="eastAsia" w:ascii="黑体" w:hAnsi="黑体" w:eastAsia="黑体"/>
          <w:sz w:val="24"/>
          <w:szCs w:val="24"/>
          <w:lang w:val="en-US" w:eastAsia="zh-CN"/>
        </w:rPr>
      </w:pPr>
    </w:p>
    <w:p>
      <w:pPr>
        <w:pStyle w:val="11"/>
        <w:numPr>
          <w:ilvl w:val="0"/>
          <w:numId w:val="0"/>
        </w:numPr>
        <w:spacing w:line="340" w:lineRule="atLeast"/>
        <w:ind w:leftChars="0"/>
        <w:rPr>
          <w:rFonts w:hint="eastAsia" w:ascii="黑体" w:hAnsi="黑体" w:eastAsia="黑体"/>
          <w:sz w:val="24"/>
          <w:szCs w:val="24"/>
          <w:lang w:val="en-US" w:eastAsia="zh-CN"/>
        </w:rPr>
      </w:pPr>
    </w:p>
    <w:p>
      <w:pPr>
        <w:pStyle w:val="11"/>
        <w:numPr>
          <w:ilvl w:val="0"/>
          <w:numId w:val="0"/>
        </w:numPr>
        <w:spacing w:line="340" w:lineRule="atLeast"/>
        <w:ind w:leftChars="0"/>
        <w:rPr>
          <w:rFonts w:hint="eastAsia" w:ascii="黑体" w:hAnsi="黑体" w:eastAsia="黑体"/>
          <w:sz w:val="24"/>
          <w:szCs w:val="24"/>
          <w:lang w:val="en-US" w:eastAsia="zh-CN"/>
        </w:rPr>
      </w:pPr>
    </w:p>
    <w:p>
      <w:pPr>
        <w:pStyle w:val="11"/>
        <w:numPr>
          <w:ilvl w:val="0"/>
          <w:numId w:val="0"/>
        </w:numPr>
        <w:spacing w:line="340" w:lineRule="atLeast"/>
        <w:ind w:leftChars="0"/>
        <w:rPr>
          <w:rFonts w:hint="eastAsia" w:ascii="黑体" w:hAnsi="黑体" w:eastAsia="黑体"/>
          <w:sz w:val="24"/>
          <w:szCs w:val="24"/>
          <w:lang w:val="en-US" w:eastAsia="zh-CN"/>
        </w:rPr>
      </w:pPr>
    </w:p>
    <w:p>
      <w:pPr>
        <w:pStyle w:val="11"/>
        <w:numPr>
          <w:ilvl w:val="0"/>
          <w:numId w:val="0"/>
        </w:numPr>
        <w:spacing w:line="340" w:lineRule="atLeast"/>
        <w:ind w:leftChars="0"/>
        <w:rPr>
          <w:rFonts w:hint="eastAsia" w:ascii="黑体" w:hAnsi="黑体" w:eastAsia="黑体"/>
          <w:sz w:val="24"/>
          <w:szCs w:val="24"/>
          <w:lang w:val="en-US" w:eastAsia="zh-CN"/>
        </w:rPr>
      </w:pPr>
    </w:p>
    <w:p>
      <w:pPr>
        <w:pStyle w:val="11"/>
        <w:numPr>
          <w:ilvl w:val="0"/>
          <w:numId w:val="0"/>
        </w:numPr>
        <w:spacing w:line="340" w:lineRule="atLeast"/>
        <w:ind w:leftChars="0"/>
        <w:rPr>
          <w:rFonts w:hint="eastAsia" w:ascii="黑体" w:hAnsi="黑体" w:eastAsia="黑体"/>
          <w:sz w:val="24"/>
          <w:szCs w:val="24"/>
          <w:lang w:val="en-US" w:eastAsia="zh-CN"/>
        </w:rPr>
      </w:pPr>
    </w:p>
    <w:p>
      <w:pPr>
        <w:pStyle w:val="11"/>
        <w:numPr>
          <w:ilvl w:val="0"/>
          <w:numId w:val="0"/>
        </w:numPr>
        <w:spacing w:line="340" w:lineRule="atLeast"/>
        <w:ind w:leftChars="0"/>
        <w:rPr>
          <w:rFonts w:hint="eastAsia" w:ascii="黑体" w:hAnsi="黑体" w:eastAsia="黑体"/>
          <w:sz w:val="24"/>
          <w:szCs w:val="24"/>
          <w:lang w:val="en-US" w:eastAsia="zh-CN"/>
        </w:rPr>
      </w:pPr>
    </w:p>
    <w:p>
      <w:pPr>
        <w:pStyle w:val="11"/>
        <w:numPr>
          <w:ilvl w:val="0"/>
          <w:numId w:val="0"/>
        </w:numPr>
        <w:spacing w:line="340" w:lineRule="atLeast"/>
        <w:ind w:leftChars="0"/>
        <w:rPr>
          <w:rFonts w:ascii="黑体" w:hAnsi="黑体" w:eastAsia="黑体"/>
          <w:sz w:val="24"/>
          <w:szCs w:val="24"/>
        </w:rPr>
      </w:pPr>
      <w:bookmarkStart w:id="0" w:name="_GoBack"/>
      <w:bookmarkEnd w:id="0"/>
      <w:r>
        <w:rPr>
          <w:rFonts w:hint="eastAsia" w:ascii="黑体" w:hAnsi="黑体" w:eastAsia="黑体"/>
          <w:sz w:val="24"/>
          <w:szCs w:val="24"/>
          <w:lang w:val="en-US" w:eastAsia="zh-CN"/>
        </w:rPr>
        <w:t>十三、</w:t>
      </w:r>
      <w:r>
        <w:rPr>
          <w:rFonts w:hint="eastAsia" w:ascii="黑体" w:hAnsi="黑体" w:eastAsia="黑体"/>
          <w:sz w:val="24"/>
          <w:szCs w:val="24"/>
        </w:rPr>
        <w:t>申报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学院(部）</w:t>
      </w:r>
      <w:r>
        <w:rPr>
          <w:rFonts w:hint="eastAsia" w:ascii="黑体" w:hAnsi="黑体" w:eastAsia="黑体"/>
          <w:sz w:val="24"/>
          <w:szCs w:val="24"/>
        </w:rPr>
        <w:t>承诺意见</w:t>
      </w:r>
    </w:p>
    <w:p>
      <w:pPr>
        <w:pStyle w:val="9"/>
        <w:spacing w:line="340" w:lineRule="atLeast"/>
        <w:ind w:firstLine="0" w:firstLineChars="0"/>
        <w:rPr>
          <w:rFonts w:ascii="Times New Roman" w:hAnsi="Times New Roman" w:eastAsia="黑体"/>
          <w:sz w:val="24"/>
          <w:szCs w:val="24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2" w:hRule="atLeast"/>
        </w:trPr>
        <w:tc>
          <w:tcPr>
            <w:tcW w:w="8522" w:type="dxa"/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学院（部）</w:t>
            </w:r>
            <w:r>
              <w:rPr>
                <w:rFonts w:ascii="Times New Roman" w:hAnsi="Times New Roman" w:eastAsia="仿宋_GB2312" w:cs="Times New Roman"/>
                <w:sz w:val="24"/>
              </w:rPr>
              <w:t>对课程有关信息及课程负责人填报的内容进行了核实，保证真实性。经对该课程评审评价，择优申报推荐。</w:t>
            </w: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该课程如果被认定为“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校</w:t>
            </w:r>
            <w:r>
              <w:rPr>
                <w:rFonts w:ascii="Times New Roman" w:hAnsi="Times New Roman" w:eastAsia="仿宋_GB2312" w:cs="Times New Roman"/>
                <w:sz w:val="24"/>
              </w:rPr>
              <w:t>级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</w:rPr>
              <w:t>劳动教育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一流本</w:t>
            </w:r>
            <w:r>
              <w:rPr>
                <w:rFonts w:ascii="Times New Roman" w:hAnsi="Times New Roman" w:eastAsia="仿宋_GB2312" w:cs="Times New Roman"/>
                <w:sz w:val="24"/>
              </w:rPr>
              <w:t>科课程”，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学院（部）</w:t>
            </w:r>
            <w:r>
              <w:rPr>
                <w:rFonts w:ascii="Times New Roman" w:hAnsi="Times New Roman" w:eastAsia="仿宋_GB2312" w:cs="Times New Roman"/>
                <w:sz w:val="24"/>
              </w:rPr>
              <w:t>承诺为课程团队提供政策、经费等方面的支持，确保该课程继续建设五年。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学院（部）</w:t>
            </w:r>
            <w:r>
              <w:rPr>
                <w:rFonts w:ascii="Times New Roman" w:hAnsi="Times New Roman" w:eastAsia="仿宋_GB2312" w:cs="Times New Roman"/>
                <w:sz w:val="24"/>
              </w:rPr>
              <w:t>同意课程建设和改革成果在指定的网站上公开展示和分享。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学院（部）</w:t>
            </w:r>
            <w:r>
              <w:rPr>
                <w:rFonts w:ascii="Times New Roman" w:hAnsi="Times New Roman" w:eastAsia="仿宋_GB2312" w:cs="Times New Roman"/>
                <w:sz w:val="24"/>
              </w:rPr>
              <w:t>将监督课程教学团队经审核程序后更新资源和数据。</w:t>
            </w:r>
          </w:p>
          <w:p>
            <w:pPr>
              <w:spacing w:line="400" w:lineRule="exact"/>
              <w:ind w:right="1680"/>
              <w:rPr>
                <w:rFonts w:ascii="仿宋_GB2312" w:hAnsi="仿宋" w:eastAsia="仿宋_GB2312"/>
                <w:sz w:val="24"/>
              </w:rPr>
            </w:pP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主管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学院（部）</w:t>
            </w:r>
            <w:r>
              <w:rPr>
                <w:rFonts w:hint="eastAsia" w:ascii="仿宋_GB2312" w:hAnsi="仿宋" w:eastAsia="仿宋_GB2312"/>
                <w:sz w:val="24"/>
              </w:rPr>
              <w:t>领导签字：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学院</w:t>
            </w:r>
            <w:r>
              <w:rPr>
                <w:rFonts w:hint="eastAsia" w:ascii="仿宋_GB2312" w:hAnsi="仿宋" w:eastAsia="仿宋_GB2312"/>
                <w:sz w:val="24"/>
              </w:rPr>
              <w:t>公章）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   月   日</w:t>
            </w:r>
          </w:p>
        </w:tc>
      </w:tr>
    </w:tbl>
    <w:p>
      <w:pPr>
        <w:pStyle w:val="11"/>
        <w:tabs>
          <w:tab w:val="left" w:pos="703"/>
        </w:tabs>
        <w:spacing w:before="1" w:line="213" w:lineRule="auto"/>
        <w:ind w:left="0" w:leftChars="0" w:right="511" w:firstLine="0" w:firstLineChars="0"/>
        <w:rPr>
          <w:rFonts w:ascii="Times New Roman" w:hAnsi="Times New Roman"/>
          <w:highlight w:val="none"/>
        </w:rPr>
      </w:pPr>
    </w:p>
    <w:p>
      <w:pPr>
        <w:pStyle w:val="9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十四、学校审核</w:t>
      </w:r>
      <w:r>
        <w:rPr>
          <w:rFonts w:hint="eastAsia" w:ascii="黑体" w:hAnsi="黑体" w:eastAsia="黑体" w:cs="黑体"/>
          <w:sz w:val="24"/>
          <w:szCs w:val="24"/>
        </w:rPr>
        <w:t>意见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0" w:hRule="atLeast"/>
        </w:trPr>
        <w:tc>
          <w:tcPr>
            <w:tcW w:w="8522" w:type="dxa"/>
            <w:noWrap w:val="0"/>
            <w:vAlign w:val="top"/>
          </w:tcPr>
          <w:p>
            <w:pPr>
              <w:spacing w:line="340" w:lineRule="atLeast"/>
              <w:rPr>
                <w:sz w:val="24"/>
              </w:rPr>
            </w:pPr>
          </w:p>
          <w:p>
            <w:pPr>
              <w:wordWrap w:val="0"/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hAnsi="仿宋" w:eastAsia="仿宋_GB2312"/>
                <w:sz w:val="24"/>
              </w:rPr>
            </w:pPr>
          </w:p>
          <w:p>
            <w:pPr>
              <w:wordWrap w:val="0"/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hAnsi="仿宋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hAnsi="仿宋" w:eastAsia="仿宋_GB2312"/>
                <w:sz w:val="24"/>
              </w:rPr>
            </w:pPr>
          </w:p>
          <w:p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（公章）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/>
              <w:jc w:val="right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 xml:space="preserve">    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/>
              <w:jc w:val="right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4"/>
              </w:rPr>
              <w:t xml:space="preserve">年  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</w:rPr>
              <w:t xml:space="preserve"> 月 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</w:rPr>
              <w:t xml:space="preserve">  日</w:t>
            </w:r>
          </w:p>
        </w:tc>
      </w:tr>
    </w:tbl>
    <w:p>
      <w:pPr>
        <w:pStyle w:val="11"/>
        <w:tabs>
          <w:tab w:val="left" w:pos="703"/>
        </w:tabs>
        <w:spacing w:before="1" w:line="213" w:lineRule="auto"/>
        <w:ind w:left="0" w:leftChars="0" w:right="511" w:firstLine="0" w:firstLineChars="0"/>
        <w:rPr>
          <w:rFonts w:ascii="Times New Roman" w:hAnsi="Times New Roman"/>
          <w:highlight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chapSep="hyphen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BB4DD7"/>
    <w:multiLevelType w:val="multilevel"/>
    <w:tmpl w:val="5FBB4DD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  <w:b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bordersDoNotSurroundHeader w:val="1"/>
  <w:bordersDoNotSurroundFooter w:val="1"/>
  <w:documentProtection w:enforcement="0"/>
  <w:defaultTabStop w:val="420"/>
  <w:drawingGridVerticalSpacing w:val="164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BmODFmMTJkZDczODljZWE2MTIyYmYyNWQ1OWMzMzMifQ=="/>
    <w:docVar w:name="KGWebUrl" w:val="https://oa.zjedu.gov.cn/aigov-service/api/iweboffice/officeServer/loadFile"/>
  </w:docVars>
  <w:rsids>
    <w:rsidRoot w:val="77FF1216"/>
    <w:rsid w:val="055735F1"/>
    <w:rsid w:val="07913EA7"/>
    <w:rsid w:val="0A2F46E1"/>
    <w:rsid w:val="0E334F9D"/>
    <w:rsid w:val="164F2A18"/>
    <w:rsid w:val="181B41B8"/>
    <w:rsid w:val="19A22F78"/>
    <w:rsid w:val="1AA1560F"/>
    <w:rsid w:val="21CD443F"/>
    <w:rsid w:val="23882C49"/>
    <w:rsid w:val="2AEE6F52"/>
    <w:rsid w:val="3AD60408"/>
    <w:rsid w:val="3E3921E1"/>
    <w:rsid w:val="408E7732"/>
    <w:rsid w:val="46490E19"/>
    <w:rsid w:val="466F0AEA"/>
    <w:rsid w:val="48194344"/>
    <w:rsid w:val="4C7F7B5F"/>
    <w:rsid w:val="56556B01"/>
    <w:rsid w:val="57B42DB0"/>
    <w:rsid w:val="580718FB"/>
    <w:rsid w:val="594D61E8"/>
    <w:rsid w:val="59915EF4"/>
    <w:rsid w:val="5BFD0967"/>
    <w:rsid w:val="61E10C72"/>
    <w:rsid w:val="66A918A1"/>
    <w:rsid w:val="671C43E4"/>
    <w:rsid w:val="6E4C07A3"/>
    <w:rsid w:val="6F2B63E5"/>
    <w:rsid w:val="7039770F"/>
    <w:rsid w:val="768F805E"/>
    <w:rsid w:val="77FF1216"/>
    <w:rsid w:val="DBAF91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ind w:left="1114" w:right="1135"/>
      <w:jc w:val="center"/>
      <w:outlineLvl w:val="2"/>
    </w:pPr>
    <w:rPr>
      <w:sz w:val="36"/>
      <w:szCs w:val="36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Table Paragraph"/>
    <w:basedOn w:val="1"/>
    <w:qFormat/>
    <w:uiPriority w:val="1"/>
  </w:style>
  <w:style w:type="paragraph" w:customStyle="1" w:styleId="9">
    <w:name w:val="_Style 2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0">
    <w:name w:val="_Style 20"/>
    <w:basedOn w:val="1"/>
    <w:next w:val="9"/>
    <w:qFormat/>
    <w:uiPriority w:val="34"/>
    <w:pPr>
      <w:ind w:firstLine="420" w:firstLineChars="200"/>
    </w:pPr>
    <w:rPr>
      <w:szCs w:val="22"/>
    </w:rPr>
  </w:style>
  <w:style w:type="paragraph" w:customStyle="1" w:styleId="11">
    <w:name w:val="List Paragraph"/>
    <w:basedOn w:val="1"/>
    <w:qFormat/>
    <w:uiPriority w:val="1"/>
    <w:pPr>
      <w:ind w:left="491" w:hanging="361"/>
    </w:pPr>
  </w:style>
  <w:style w:type="table" w:customStyle="1" w:styleId="12">
    <w:name w:val="Table Normal_0"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_Style 1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2257</Words>
  <Characters>2286</Characters>
  <Lines>0</Lines>
  <Paragraphs>0</Paragraphs>
  <TotalTime>4</TotalTime>
  <ScaleCrop>false</ScaleCrop>
  <LinksUpToDate>false</LinksUpToDate>
  <CharactersWithSpaces>2493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2022-05-27T01:35:00Z</dcterms:created>
  <dc:creator>user</dc:creator>
  <cp:lastModifiedBy>陈洁琼</cp:lastModifiedBy>
  <cp:lastPrinted>2022-06-06T02:51:00Z</cp:lastPrinted>
  <dcterms:modified xsi:type="dcterms:W3CDTF">2022-07-03T14:01:05Z</dcterms:modified>
  <dc:title>浙江省教育厅办公室关于开展2022年省级一流本科课程、省级一流本科国际化课程及首批省级劳动教育一流本科课程（教学团队）认定工作的通知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C3D71BD7FE4A4A60B25FB8F0348BD965</vt:lpwstr>
  </property>
</Properties>
</file>