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教育部高等教育司关于公布2024年第一批产学合作协同育人项目立项名单的通知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firstLine="0"/>
        <w:jc w:val="both"/>
        <w:textAlignment w:val="auto"/>
        <w:rPr>
          <w:rFonts w:ascii="Arial" w:hAnsi="Arial" w:cs="Arial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</w:rPr>
      </w:pPr>
      <w:r>
        <w:rPr>
          <w:rFonts w:ascii="Arial" w:hAnsi="Arial" w:cs="Arial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</w:rPr>
        <w:t>各省、自治区、直辖市教育厅（教委），新疆生产建设兵团教育局，有关高等学校，有关企业：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540" w:firstLineChars="200"/>
        <w:jc w:val="both"/>
        <w:rPr>
          <w:rFonts w:hint="default" w:ascii="Calibri" w:hAnsi="Calibri" w:cs="Calibri"/>
          <w:i w:val="0"/>
          <w:iCs w:val="0"/>
          <w:caps w:val="0"/>
          <w:color w:val="878787"/>
          <w:spacing w:val="0"/>
          <w:sz w:val="27"/>
          <w:szCs w:val="27"/>
        </w:rPr>
      </w:pP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</w:rPr>
        <w:t>为深化产教融合、校企合作，我司组织有关企业和高校持续深入实施产学合作协同育人项目。根据《教育部产学合作协同育人项目管理办法》（教高厅〔2020〕1号）要求（以下简称《项目管理办法》），现公布2024年产学合作协同育人项目立项结果。请登录项目平台（http://cxhz.hep.com.cn），通过“产学合作”—“立项证书下载（2024年）”页面查看项目立项情况并下载立项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both"/>
        <w:rPr>
          <w:rFonts w:hint="default" w:ascii="Calibri" w:hAnsi="Calibri" w:cs="Calibri"/>
          <w:i w:val="0"/>
          <w:iCs w:val="0"/>
          <w:caps w:val="0"/>
          <w:color w:val="878787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</w:rPr>
        <w:t>　　有关高校要加强对项目的指导和管理，项目负责人要与相关企业加强联系，按照要求高质量高效推进项目实施。有关企业要保证资金及软硬件投入按时到位，切实加强项目管理，严禁要求高校额外购买配套设备或软件、支付培训费等违规行为，保证项目顺利实施。项目负责人、高校、企业应按照《项目管理办法》的要求和合作协议的约定，及时完成项目结题验收工作。高校应以项目结题作为成果认定的重要条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left="0" w:firstLine="4200" w:firstLineChars="140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left="0" w:firstLine="5042" w:firstLineChars="1400"/>
        <w:jc w:val="center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MWJlOWRlOGE2NWI5Mjc0YzlkNzlhN2I2ZTEwNWMifQ=="/>
  </w:docVars>
  <w:rsids>
    <w:rsidRoot w:val="0C432A92"/>
    <w:rsid w:val="0C432A92"/>
    <w:rsid w:val="17A10052"/>
    <w:rsid w:val="2A7862B9"/>
    <w:rsid w:val="3EC22607"/>
    <w:rsid w:val="6ED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2024-04-17T06:52:00Z</dcterms:created>
  <dc:creator>Mo</dc:creator>
  <cp:lastModifiedBy>Mo</cp:lastModifiedBy>
  <dcterms:modified xsi:type="dcterms:W3CDTF">2024-04-17T07:04:17Z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8E1C88299C9241E691DDA443B1AE346D_13</vt:lpwstr>
  </property>
</Properties>
</file>