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22" w:rsidRDefault="001B5522" w:rsidP="003D6C5E">
      <w:pPr>
        <w:spacing w:line="200" w:lineRule="exact"/>
        <w:rPr>
          <w:b/>
          <w:color w:val="FFFFFF"/>
          <w:spacing w:val="40"/>
          <w:w w:val="70"/>
          <w:sz w:val="96"/>
          <w:szCs w:val="96"/>
        </w:rPr>
      </w:pPr>
    </w:p>
    <w:p w:rsidR="00AE319A" w:rsidRDefault="00AE319A" w:rsidP="00AE319A">
      <w:pPr>
        <w:spacing w:line="200" w:lineRule="exact"/>
        <w:jc w:val="center"/>
        <w:rPr>
          <w:b/>
          <w:color w:val="FFFFFF"/>
          <w:spacing w:val="40"/>
          <w:w w:val="70"/>
          <w:sz w:val="96"/>
          <w:szCs w:val="96"/>
        </w:rPr>
      </w:pPr>
    </w:p>
    <w:p w:rsidR="00AE319A" w:rsidRDefault="00AE319A" w:rsidP="00AE319A">
      <w:pPr>
        <w:spacing w:line="600" w:lineRule="exact"/>
        <w:jc w:val="center"/>
        <w:rPr>
          <w:b/>
          <w:color w:val="FFFFFF"/>
          <w:w w:val="80"/>
          <w:sz w:val="84"/>
        </w:rPr>
      </w:pPr>
      <w:r>
        <w:rPr>
          <w:rFonts w:hint="eastAsia"/>
          <w:b/>
          <w:color w:val="FFFFFF"/>
          <w:spacing w:val="40"/>
          <w:w w:val="70"/>
          <w:sz w:val="96"/>
          <w:szCs w:val="96"/>
        </w:rPr>
        <w:t>浙江科技学院教务处</w:t>
      </w:r>
      <w:r>
        <w:rPr>
          <w:rFonts w:hint="eastAsia"/>
          <w:b/>
          <w:color w:val="FFFFFF"/>
          <w:w w:val="80"/>
          <w:sz w:val="52"/>
          <w:szCs w:val="52"/>
        </w:rPr>
        <w:t>（</w:t>
      </w:r>
      <w:r>
        <w:rPr>
          <w:b/>
          <w:color w:val="FFFFFF"/>
          <w:w w:val="80"/>
          <w:sz w:val="52"/>
          <w:szCs w:val="52"/>
        </w:rPr>
        <w:t xml:space="preserve">  </w:t>
      </w:r>
      <w:r>
        <w:rPr>
          <w:rFonts w:hint="eastAsia"/>
          <w:b/>
          <w:color w:val="FFFFFF"/>
          <w:w w:val="80"/>
          <w:sz w:val="52"/>
          <w:szCs w:val="52"/>
        </w:rPr>
        <w:t xml:space="preserve">  </w:t>
      </w:r>
      <w:r>
        <w:rPr>
          <w:b/>
          <w:color w:val="FFFFFF"/>
          <w:w w:val="80"/>
          <w:sz w:val="52"/>
          <w:szCs w:val="52"/>
        </w:rPr>
        <w:t xml:space="preserve"> </w:t>
      </w:r>
      <w:r>
        <w:rPr>
          <w:rFonts w:hint="eastAsia"/>
          <w:b/>
          <w:color w:val="FFFFFF"/>
          <w:w w:val="80"/>
          <w:sz w:val="52"/>
          <w:szCs w:val="52"/>
        </w:rPr>
        <w:t xml:space="preserve">                            </w:t>
      </w:r>
      <w:r>
        <w:rPr>
          <w:rFonts w:hint="eastAsia"/>
          <w:color w:val="000000"/>
          <w:sz w:val="30"/>
          <w:szCs w:val="30"/>
        </w:rPr>
        <w:t>通知</w:t>
      </w:r>
      <w:r>
        <w:rPr>
          <w:b/>
          <w:color w:val="FF0000"/>
          <w:w w:val="80"/>
          <w:sz w:val="52"/>
          <w:szCs w:val="52"/>
        </w:rPr>
        <w:t xml:space="preserve"> </w:t>
      </w:r>
      <w:r>
        <w:rPr>
          <w:rFonts w:hint="eastAsia"/>
          <w:b/>
          <w:color w:val="FFFFFF"/>
          <w:w w:val="80"/>
          <w:sz w:val="52"/>
          <w:szCs w:val="52"/>
        </w:rPr>
        <w:t>）</w:t>
      </w:r>
    </w:p>
    <w:p w:rsidR="00AE319A" w:rsidRDefault="00AE319A" w:rsidP="003D6C5E">
      <w:pPr>
        <w:spacing w:line="360" w:lineRule="exact"/>
        <w:rPr>
          <w:b/>
          <w:color w:val="FF0000"/>
          <w:spacing w:val="80"/>
          <w:sz w:val="28"/>
        </w:rPr>
      </w:pPr>
    </w:p>
    <w:p w:rsidR="00AE319A" w:rsidRDefault="00AE319A" w:rsidP="00AE319A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教务处〔2017〕</w:t>
      </w:r>
      <w:r w:rsidR="00F853DE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号</w:t>
      </w:r>
    </w:p>
    <w:p w:rsidR="00C6097A" w:rsidRDefault="00AE319A" w:rsidP="003A191D">
      <w:pPr>
        <w:spacing w:line="400" w:lineRule="exact"/>
        <w:jc w:val="center"/>
        <w:rPr>
          <w:rFonts w:ascii="宋体" w:hint="eastAsia"/>
          <w:color w:val="FFFFFF"/>
          <w:sz w:val="28"/>
          <w:szCs w:val="28"/>
        </w:rPr>
      </w:pPr>
      <w:r>
        <w:rPr>
          <w:rFonts w:ascii="宋体" w:hint="eastAsia"/>
          <w:color w:val="FFFFFF"/>
          <w:sz w:val="28"/>
          <w:szCs w:val="28"/>
        </w:rPr>
        <w:t>────────────────────────────</w:t>
      </w:r>
    </w:p>
    <w:p w:rsidR="00AE319A" w:rsidRDefault="00AE319A" w:rsidP="003A191D">
      <w:pPr>
        <w:spacing w:line="400" w:lineRule="exact"/>
        <w:jc w:val="center"/>
        <w:rPr>
          <w:rFonts w:ascii="宋体"/>
          <w:color w:val="FFFFFF"/>
          <w:sz w:val="28"/>
          <w:szCs w:val="28"/>
        </w:rPr>
      </w:pPr>
      <w:r>
        <w:rPr>
          <w:rFonts w:ascii="宋体" w:hint="eastAsia"/>
          <w:color w:val="FFFFFF"/>
          <w:sz w:val="28"/>
          <w:szCs w:val="28"/>
        </w:rPr>
        <w:t>─</w:t>
      </w:r>
    </w:p>
    <w:p w:rsidR="00B10FFD" w:rsidRPr="00B10FFD" w:rsidRDefault="00B10FFD" w:rsidP="003A191D">
      <w:pPr>
        <w:spacing w:line="660" w:lineRule="exact"/>
        <w:ind w:firstLineChars="594" w:firstLine="2624"/>
        <w:rPr>
          <w:rFonts w:ascii="方正小标宋简体" w:eastAsia="方正小标宋简体" w:hAnsi="Arial Black" w:cs="宋体"/>
          <w:b/>
          <w:bCs/>
          <w:color w:val="333333"/>
          <w:kern w:val="0"/>
          <w:sz w:val="44"/>
          <w:szCs w:val="44"/>
        </w:rPr>
      </w:pPr>
      <w:r w:rsidRPr="00B10FFD">
        <w:rPr>
          <w:rFonts w:ascii="方正小标宋简体" w:eastAsia="方正小标宋简体" w:hAnsi="Arial Black" w:cs="宋体" w:hint="eastAsia"/>
          <w:b/>
          <w:bCs/>
          <w:color w:val="333333"/>
          <w:kern w:val="0"/>
          <w:sz w:val="44"/>
          <w:szCs w:val="44"/>
        </w:rPr>
        <w:t>关于公布2017年</w:t>
      </w:r>
    </w:p>
    <w:p w:rsidR="00E00F0F" w:rsidRDefault="00B10FFD" w:rsidP="003A191D">
      <w:pPr>
        <w:spacing w:line="660" w:lineRule="exact"/>
        <w:jc w:val="center"/>
        <w:rPr>
          <w:rFonts w:ascii="方正小标宋简体" w:eastAsia="方正小标宋简体" w:hAnsi="Arial Black" w:cs="宋体"/>
          <w:b/>
          <w:bCs/>
          <w:color w:val="333333"/>
          <w:kern w:val="0"/>
          <w:sz w:val="44"/>
          <w:szCs w:val="44"/>
        </w:rPr>
      </w:pPr>
      <w:r w:rsidRPr="00B10FFD">
        <w:rPr>
          <w:rFonts w:ascii="方正小标宋简体" w:eastAsia="方正小标宋简体" w:hAnsi="Arial Black" w:cs="宋体" w:hint="eastAsia"/>
          <w:b/>
          <w:bCs/>
          <w:color w:val="333333"/>
          <w:kern w:val="0"/>
          <w:sz w:val="44"/>
          <w:szCs w:val="44"/>
        </w:rPr>
        <w:t>大学生科技竞赛（A类）立项的通知</w:t>
      </w:r>
    </w:p>
    <w:p w:rsidR="003A191D" w:rsidRDefault="003A191D" w:rsidP="003A191D">
      <w:pPr>
        <w:spacing w:line="700" w:lineRule="exact"/>
        <w:jc w:val="center"/>
      </w:pPr>
    </w:p>
    <w:p w:rsidR="003A191D" w:rsidRDefault="003A191D" w:rsidP="00975CC0">
      <w:pPr>
        <w:spacing w:line="48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各二级学院（部、中心）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、机关各部门、直属单位：</w:t>
      </w:r>
    </w:p>
    <w:p w:rsidR="003A191D" w:rsidRDefault="003A191D" w:rsidP="00975CC0">
      <w:pPr>
        <w:spacing w:line="480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sz w:val="32"/>
        </w:rPr>
        <w:t>根据《浙江科技学院关于印发大学生学科</w:t>
      </w:r>
      <w:r>
        <w:rPr>
          <w:rFonts w:ascii="仿宋_GB2312" w:eastAsia="仿宋_GB2312"/>
          <w:sz w:val="32"/>
        </w:rPr>
        <w:t>竞赛</w:t>
      </w:r>
      <w:r>
        <w:rPr>
          <w:rFonts w:ascii="仿宋_GB2312" w:eastAsia="仿宋_GB2312" w:hint="eastAsia"/>
          <w:sz w:val="32"/>
        </w:rPr>
        <w:t>管理办法（试行）的通</w:t>
      </w:r>
      <w:r>
        <w:rPr>
          <w:rFonts w:ascii="仿宋_GB2312" w:eastAsia="仿宋_GB2312" w:hint="eastAsia"/>
          <w:color w:val="000000"/>
          <w:sz w:val="32"/>
        </w:rPr>
        <w:t>知》（浙科院教〔2009〕25号）文件精神，在各二级学院学科竞赛项目申报的基础上，经讨论研究决定，同意“浙江省大学生机械设计竞赛”等28项列为浙江科技学院2017年大学生科技竞赛（A类）立项项目。</w:t>
      </w:r>
    </w:p>
    <w:p w:rsidR="003A191D" w:rsidRDefault="003A191D" w:rsidP="00975CC0">
      <w:pPr>
        <w:spacing w:line="4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color w:val="000000"/>
          <w:sz w:val="32"/>
        </w:rPr>
        <w:t>根据《</w:t>
      </w:r>
      <w:r>
        <w:rPr>
          <w:rFonts w:ascii="仿宋_GB2312" w:eastAsia="仿宋_GB2312"/>
          <w:color w:val="000000"/>
          <w:sz w:val="32"/>
        </w:rPr>
        <w:t>浙江科技学院关于印发二级学院自主理财实施办法（试行）的通知</w:t>
      </w:r>
      <w:r>
        <w:rPr>
          <w:rFonts w:ascii="仿宋_GB2312" w:eastAsia="仿宋_GB2312" w:hint="eastAsia"/>
          <w:color w:val="000000"/>
          <w:sz w:val="32"/>
        </w:rPr>
        <w:t>》（</w:t>
      </w:r>
      <w:r>
        <w:rPr>
          <w:rFonts w:ascii="仿宋_GB2312" w:eastAsia="仿宋_GB2312"/>
          <w:color w:val="000000"/>
          <w:sz w:val="32"/>
        </w:rPr>
        <w:t>浙科院政发〔2015〕5号</w:t>
      </w:r>
      <w:r>
        <w:rPr>
          <w:rFonts w:ascii="仿宋_GB2312" w:eastAsia="仿宋_GB2312" w:hint="eastAsia"/>
          <w:color w:val="000000"/>
          <w:sz w:val="32"/>
        </w:rPr>
        <w:t>）文件，A/B/C类学科竞赛经费均已下拨至各单位日常运行经费中。根据我校大学生科技竞赛的实际情况和发展需要，学校将集中人力、物力、财力主攻A类竞赛项目，进行重点突破，决定对A类立项项目给予经费追加，希望各竞赛立项相关二级学院、中心、部门及</w:t>
      </w:r>
      <w:r>
        <w:rPr>
          <w:rFonts w:ascii="仿宋_GB2312" w:eastAsia="仿宋_GB2312" w:hint="eastAsia"/>
          <w:sz w:val="32"/>
        </w:rPr>
        <w:t>负责人，按立项的目标及要求认真组织实施，争取取得更好成绩。</w:t>
      </w:r>
    </w:p>
    <w:p w:rsidR="003A191D" w:rsidRDefault="003A191D" w:rsidP="00975CC0">
      <w:pPr>
        <w:spacing w:line="480" w:lineRule="exact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附件： 2017年大学生科技竞赛（A类）立项名单</w:t>
      </w:r>
    </w:p>
    <w:p w:rsidR="003A191D" w:rsidRDefault="003A191D" w:rsidP="00975CC0">
      <w:pPr>
        <w:spacing w:line="480" w:lineRule="exact"/>
        <w:ind w:firstLineChars="1650" w:firstLine="528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教务处</w:t>
      </w:r>
    </w:p>
    <w:p w:rsidR="003A191D" w:rsidRDefault="003A191D" w:rsidP="00975CC0">
      <w:pPr>
        <w:spacing w:line="480" w:lineRule="exact"/>
        <w:ind w:firstLineChars="200" w:firstLine="640"/>
        <w:jc w:val="righ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</w:rPr>
        <w:t xml:space="preserve">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2017年4月12日</w:t>
      </w:r>
    </w:p>
    <w:p w:rsidR="00975CC0" w:rsidRDefault="00975CC0" w:rsidP="00975CC0">
      <w:pPr>
        <w:spacing w:line="480" w:lineRule="exact"/>
        <w:ind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A191D" w:rsidRDefault="003A191D" w:rsidP="003A191D">
      <w:pPr>
        <w:widowControl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24"/>
        </w:rPr>
        <w:t>附件：</w:t>
      </w:r>
      <w:r>
        <w:rPr>
          <w:rFonts w:ascii="仿宋_GB2312" w:eastAsia="仿宋_GB2312" w:hint="eastAsia"/>
          <w:b/>
          <w:sz w:val="32"/>
          <w:szCs w:val="32"/>
        </w:rPr>
        <w:t xml:space="preserve">          </w:t>
      </w:r>
    </w:p>
    <w:p w:rsidR="003A191D" w:rsidRDefault="003A191D" w:rsidP="003A191D">
      <w:pPr>
        <w:widowControl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2017年大学生科技竞赛</w:t>
      </w:r>
      <w:r>
        <w:rPr>
          <w:rFonts w:ascii="仿宋_GB2312" w:eastAsia="仿宋_GB2312" w:hint="eastAsia"/>
          <w:sz w:val="32"/>
        </w:rPr>
        <w:t>（A类）</w:t>
      </w:r>
      <w:r>
        <w:rPr>
          <w:rFonts w:ascii="仿宋_GB2312" w:eastAsia="仿宋_GB2312" w:hint="eastAsia"/>
          <w:b/>
          <w:sz w:val="32"/>
          <w:szCs w:val="32"/>
        </w:rPr>
        <w:t>立项名单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53"/>
        <w:gridCol w:w="4252"/>
        <w:gridCol w:w="992"/>
        <w:gridCol w:w="2227"/>
        <w:gridCol w:w="1240"/>
      </w:tblGrid>
      <w:tr w:rsidR="003A191D" w:rsidTr="00193EBA">
        <w:trPr>
          <w:trHeight w:hRule="exact" w:val="482"/>
        </w:trPr>
        <w:tc>
          <w:tcPr>
            <w:tcW w:w="753" w:type="dxa"/>
            <w:vAlign w:val="center"/>
          </w:tcPr>
          <w:p w:rsidR="003A191D" w:rsidRDefault="003A191D" w:rsidP="00193E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</w:rPr>
              <w:t>竞  赛 名  称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</w:rPr>
              <w:t>负责人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</w:rPr>
              <w:t>所属学院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0"/>
                <w:szCs w:val="20"/>
              </w:rPr>
              <w:t>经费(万元)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浙江省大学生机械设计竞赛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陈岁繁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全国大学生“恩智浦”杯智能汽车竞赛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孙勇智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全国大学生电子设计竞赛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蒋惠忠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国家、省服务外包创新应用大赛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马伟锋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浙江省大学生程序设计竞赛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林志洁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国家、省互联网+创新创业大赛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孙奕鸣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浙江省大学生多媒体设计竞赛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  伟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浙江省、全国大学生结构设计竞赛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王吉民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建工学院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浙江省大学生力学竞赛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吴建华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建工学院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浙江省大学生第九届生命科学竞赛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沙如意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生化/轻工学院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第九届浙江省大学生化学学科竞赛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姜华昌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生化/轻工学院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浙江省大学生化工设计竞赛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刘赫扬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生化/轻工学院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第六届浙江省大学生摄影比赛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  昊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浙江省大学生工业设计竞赛</w:t>
            </w:r>
          </w:p>
        </w:tc>
        <w:tc>
          <w:tcPr>
            <w:tcW w:w="992" w:type="dxa"/>
          </w:tcPr>
          <w:p w:rsidR="003A191D" w:rsidRDefault="003A191D" w:rsidP="00193EBA">
            <w:pPr>
              <w:widowControl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卢艺舟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全国、浙江省大学生电子商务竞赛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  雷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浙江省大学生财会信息化竞赛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王光新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浙江省大学生证券投资竞赛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陈元林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浙江省大学生企业经营沙盘模拟竞赛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  玮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浙江省统计调查方案设计大赛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杜雪君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浙江省大学生经济管理案例竞赛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胡华敏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浙江省第五届大学生汉语口语竞赛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程永艳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人文与国际教育学院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全国大学生数学建模竞赛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马鹏飞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浙江省大学生物理科技创新竞赛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李祖樟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浙江省大学生英语演讲与写作竞赛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徐梁峰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外语/中德学院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浙江省大学生机器人竞赛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陈军统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中德工程师学院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第四届浙江省大学生工程训练综合能力竞赛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周卫民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工程中心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浙江省大学生职业生涯规划与创业大赛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杨志祥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center"/>
          </w:tcPr>
          <w:p w:rsidR="003A191D" w:rsidRDefault="003A191D" w:rsidP="00193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挑战杯大学生创业计划竞赛</w:t>
            </w:r>
          </w:p>
        </w:tc>
        <w:tc>
          <w:tcPr>
            <w:tcW w:w="992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  俊</w:t>
            </w:r>
          </w:p>
        </w:tc>
        <w:tc>
          <w:tcPr>
            <w:tcW w:w="2227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  委</w:t>
            </w:r>
          </w:p>
        </w:tc>
        <w:tc>
          <w:tcPr>
            <w:tcW w:w="1240" w:type="dxa"/>
            <w:vAlign w:val="center"/>
          </w:tcPr>
          <w:p w:rsidR="003A191D" w:rsidRDefault="003A191D" w:rsidP="00193EBA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A191D" w:rsidTr="00193EBA">
        <w:trPr>
          <w:trHeight w:hRule="exact" w:val="397"/>
        </w:trPr>
        <w:tc>
          <w:tcPr>
            <w:tcW w:w="753" w:type="dxa"/>
            <w:vAlign w:val="bottom"/>
          </w:tcPr>
          <w:p w:rsidR="003A191D" w:rsidRDefault="003A191D" w:rsidP="00193EB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4252" w:type="dxa"/>
            <w:vAlign w:val="bottom"/>
          </w:tcPr>
          <w:p w:rsidR="003A191D" w:rsidRDefault="003A191D" w:rsidP="00193EB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Align w:val="bottom"/>
          </w:tcPr>
          <w:p w:rsidR="003A191D" w:rsidRDefault="003A191D" w:rsidP="00193EB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27" w:type="dxa"/>
            <w:vAlign w:val="bottom"/>
          </w:tcPr>
          <w:p w:rsidR="003A191D" w:rsidRDefault="003A191D" w:rsidP="00193EB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合</w:t>
            </w:r>
            <w:r>
              <w:rPr>
                <w:rFonts w:cs="Arial" w:hint="eastAsia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sz w:val="18"/>
                <w:szCs w:val="18"/>
              </w:rPr>
              <w:t>计</w:t>
            </w:r>
          </w:p>
        </w:tc>
        <w:tc>
          <w:tcPr>
            <w:tcW w:w="1240" w:type="dxa"/>
            <w:vAlign w:val="bottom"/>
          </w:tcPr>
          <w:p w:rsidR="003A191D" w:rsidRDefault="003A191D" w:rsidP="00193EB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108</w:t>
            </w:r>
          </w:p>
        </w:tc>
      </w:tr>
    </w:tbl>
    <w:p w:rsidR="003A191D" w:rsidRDefault="003A191D" w:rsidP="003A191D">
      <w:pPr>
        <w:spacing w:line="520" w:lineRule="exact"/>
        <w:ind w:right="640"/>
        <w:rPr>
          <w:rFonts w:ascii="仿宋_GB2312" w:eastAsia="仿宋_GB2312"/>
          <w:color w:val="000000"/>
          <w:sz w:val="32"/>
          <w:szCs w:val="32"/>
        </w:rPr>
      </w:pPr>
    </w:p>
    <w:p w:rsidR="009113FD" w:rsidRDefault="009113F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3A191D" w:rsidRDefault="003A191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AE319A" w:rsidRPr="003A191D" w:rsidRDefault="00CC1E81" w:rsidP="00AE319A">
      <w:pPr>
        <w:spacing w:line="400" w:lineRule="atLeast"/>
        <w:rPr>
          <w:rFonts w:ascii="仿宋_GB2312" w:eastAsia="仿宋_GB2312"/>
          <w:b/>
          <w:sz w:val="32"/>
        </w:rPr>
      </w:pPr>
      <w:r w:rsidRPr="00CC1E81">
        <w:rPr>
          <w:rFonts w:ascii="仿宋_GB2312" w:eastAsia="仿宋_GB2312"/>
          <w:b/>
          <w:sz w:val="20"/>
        </w:rPr>
        <w:pict>
          <v:line id="Line 4" o:spid="_x0000_s1028" style="position:absolute;left:0;text-align:left;z-index:251662336;mso-width-percent:1000;mso-width-percent:1000;mso-width-relative:margin" from="1pt,4.8pt" to="415.5pt,4.8pt"/>
        </w:pict>
      </w:r>
      <w:r w:rsidRPr="00CC1E81">
        <w:rPr>
          <w:b/>
        </w:rPr>
        <w:pict>
          <v:line id="Line 3" o:spid="_x0000_s1026" style="position:absolute;left:0;text-align:left;z-index:251660288;mso-width-percent:1000;mso-width-percent:1000;mso-width-relative:margin" from="1.2pt,26.7pt" to="415.45pt,26.7pt" strokeweight="1pt"/>
        </w:pict>
      </w:r>
      <w:r w:rsidR="00AE319A" w:rsidRPr="003A191D">
        <w:rPr>
          <w:rFonts w:ascii="仿宋_GB2312" w:eastAsia="仿宋_GB2312"/>
          <w:b/>
          <w:sz w:val="32"/>
        </w:rPr>
        <w:t xml:space="preserve"> </w:t>
      </w:r>
      <w:r w:rsidR="00AE319A" w:rsidRPr="003A191D">
        <w:rPr>
          <w:rFonts w:ascii="仿宋_GB2312" w:eastAsia="仿宋_GB2312" w:hint="eastAsia"/>
          <w:b/>
          <w:sz w:val="32"/>
        </w:rPr>
        <w:t xml:space="preserve">浙江科技学院教务处  </w:t>
      </w:r>
      <w:r w:rsidR="00AE319A" w:rsidRPr="003A191D">
        <w:rPr>
          <w:rFonts w:ascii="仿宋_GB2312" w:eastAsia="仿宋_GB2312"/>
          <w:b/>
          <w:sz w:val="32"/>
        </w:rPr>
        <w:t xml:space="preserve">  </w:t>
      </w:r>
      <w:r w:rsidR="00AE319A" w:rsidRPr="003A191D">
        <w:rPr>
          <w:rFonts w:ascii="仿宋_GB2312" w:eastAsia="仿宋_GB2312" w:hint="eastAsia"/>
          <w:b/>
          <w:sz w:val="32"/>
        </w:rPr>
        <w:t xml:space="preserve">   </w:t>
      </w:r>
      <w:r w:rsidR="00AE319A" w:rsidRPr="003A191D">
        <w:rPr>
          <w:rFonts w:ascii="仿宋_GB2312" w:eastAsia="仿宋_GB2312"/>
          <w:b/>
          <w:sz w:val="32"/>
        </w:rPr>
        <w:t xml:space="preserve"> </w:t>
      </w:r>
      <w:r w:rsidR="00AE319A" w:rsidRPr="003A191D">
        <w:rPr>
          <w:rFonts w:ascii="仿宋_GB2312" w:eastAsia="仿宋_GB2312" w:hint="eastAsia"/>
          <w:b/>
          <w:sz w:val="32"/>
        </w:rPr>
        <w:t xml:space="preserve">     </w:t>
      </w:r>
      <w:r w:rsidR="00AE319A" w:rsidRPr="003A191D">
        <w:rPr>
          <w:rFonts w:ascii="仿宋_GB2312" w:eastAsia="仿宋_GB2312"/>
          <w:b/>
          <w:sz w:val="32"/>
        </w:rPr>
        <w:t>20</w:t>
      </w:r>
      <w:r w:rsidR="00AE319A" w:rsidRPr="003A191D">
        <w:rPr>
          <w:rFonts w:ascii="仿宋_GB2312" w:eastAsia="仿宋_GB2312" w:hint="eastAsia"/>
          <w:b/>
          <w:sz w:val="32"/>
        </w:rPr>
        <w:t>17年</w:t>
      </w:r>
      <w:r w:rsidR="003A191D">
        <w:rPr>
          <w:rFonts w:ascii="仿宋_GB2312" w:eastAsia="仿宋_GB2312" w:hint="eastAsia"/>
          <w:b/>
          <w:sz w:val="32"/>
        </w:rPr>
        <w:t>4</w:t>
      </w:r>
      <w:r w:rsidR="00AE319A" w:rsidRPr="003A191D">
        <w:rPr>
          <w:rFonts w:ascii="仿宋_GB2312" w:eastAsia="仿宋_GB2312" w:hint="eastAsia"/>
          <w:b/>
          <w:sz w:val="32"/>
        </w:rPr>
        <w:t>月</w:t>
      </w:r>
      <w:r w:rsidR="003A191D">
        <w:rPr>
          <w:rFonts w:ascii="仿宋_GB2312" w:eastAsia="仿宋_GB2312" w:hint="eastAsia"/>
          <w:b/>
          <w:sz w:val="32"/>
        </w:rPr>
        <w:t>12</w:t>
      </w:r>
      <w:r w:rsidR="00AE319A" w:rsidRPr="003A191D">
        <w:rPr>
          <w:rFonts w:ascii="仿宋_GB2312" w:eastAsia="仿宋_GB2312" w:hint="eastAsia"/>
          <w:b/>
          <w:sz w:val="32"/>
        </w:rPr>
        <w:t>日印发</w:t>
      </w:r>
    </w:p>
    <w:sectPr w:rsidR="00AE319A" w:rsidRPr="003A191D" w:rsidSect="00AE319A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DF" w:rsidRPr="00391EE4" w:rsidRDefault="00FC19DF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FC19DF" w:rsidRPr="00391EE4" w:rsidRDefault="00FC19DF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4889"/>
      <w:docPartObj>
        <w:docPartGallery w:val="Page Numbers (Bottom of Page)"/>
        <w:docPartUnique/>
      </w:docPartObj>
    </w:sdtPr>
    <w:sdtContent>
      <w:p w:rsidR="00AE319A" w:rsidRDefault="00CC1E81">
        <w:pPr>
          <w:pStyle w:val="a5"/>
          <w:jc w:val="center"/>
        </w:pPr>
        <w:fldSimple w:instr=" PAGE   \* MERGEFORMAT ">
          <w:r w:rsidR="00975CC0" w:rsidRPr="00975CC0">
            <w:rPr>
              <w:noProof/>
              <w:lang w:val="zh-CN"/>
            </w:rPr>
            <w:t>-</w:t>
          </w:r>
          <w:r w:rsidR="00975CC0">
            <w:rPr>
              <w:noProof/>
            </w:rPr>
            <w:t xml:space="preserve"> 1 -</w:t>
          </w:r>
        </w:fldSimple>
      </w:p>
    </w:sdtContent>
  </w:sdt>
  <w:p w:rsidR="00AE319A" w:rsidRDefault="00AE31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DF" w:rsidRPr="00391EE4" w:rsidRDefault="00FC19DF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FC19DF" w:rsidRPr="00391EE4" w:rsidRDefault="00FC19DF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19A"/>
    <w:rsid w:val="000216EA"/>
    <w:rsid w:val="000514C7"/>
    <w:rsid w:val="00114953"/>
    <w:rsid w:val="001829FC"/>
    <w:rsid w:val="001B5522"/>
    <w:rsid w:val="001C18CB"/>
    <w:rsid w:val="002C6792"/>
    <w:rsid w:val="002D4877"/>
    <w:rsid w:val="002F05C2"/>
    <w:rsid w:val="0034166C"/>
    <w:rsid w:val="003A191D"/>
    <w:rsid w:val="003D6C5E"/>
    <w:rsid w:val="00401CC7"/>
    <w:rsid w:val="00460A95"/>
    <w:rsid w:val="004674C9"/>
    <w:rsid w:val="004736A9"/>
    <w:rsid w:val="004B17E8"/>
    <w:rsid w:val="004B1E88"/>
    <w:rsid w:val="00502BE9"/>
    <w:rsid w:val="0051732C"/>
    <w:rsid w:val="0055455B"/>
    <w:rsid w:val="00561EB4"/>
    <w:rsid w:val="005A485F"/>
    <w:rsid w:val="005F11DF"/>
    <w:rsid w:val="006C25CC"/>
    <w:rsid w:val="00700D7D"/>
    <w:rsid w:val="0076223B"/>
    <w:rsid w:val="007C13D5"/>
    <w:rsid w:val="007E235A"/>
    <w:rsid w:val="00823885"/>
    <w:rsid w:val="00852516"/>
    <w:rsid w:val="008A35AF"/>
    <w:rsid w:val="008D5A83"/>
    <w:rsid w:val="008E237F"/>
    <w:rsid w:val="008E23AD"/>
    <w:rsid w:val="00907BEB"/>
    <w:rsid w:val="009113FD"/>
    <w:rsid w:val="009537DC"/>
    <w:rsid w:val="00975CC0"/>
    <w:rsid w:val="009D4301"/>
    <w:rsid w:val="00A65972"/>
    <w:rsid w:val="00AC7786"/>
    <w:rsid w:val="00AE319A"/>
    <w:rsid w:val="00AF286D"/>
    <w:rsid w:val="00B10F02"/>
    <w:rsid w:val="00B10FFD"/>
    <w:rsid w:val="00B401D5"/>
    <w:rsid w:val="00B57EA0"/>
    <w:rsid w:val="00B63873"/>
    <w:rsid w:val="00BB4BC6"/>
    <w:rsid w:val="00BC6141"/>
    <w:rsid w:val="00C122FB"/>
    <w:rsid w:val="00C40D3C"/>
    <w:rsid w:val="00C44F3F"/>
    <w:rsid w:val="00C57235"/>
    <w:rsid w:val="00C6097A"/>
    <w:rsid w:val="00C72BC2"/>
    <w:rsid w:val="00C84B69"/>
    <w:rsid w:val="00C8515C"/>
    <w:rsid w:val="00CA50B4"/>
    <w:rsid w:val="00CA7609"/>
    <w:rsid w:val="00CC1E81"/>
    <w:rsid w:val="00CC55AD"/>
    <w:rsid w:val="00CF5BC8"/>
    <w:rsid w:val="00D76F1B"/>
    <w:rsid w:val="00D80A17"/>
    <w:rsid w:val="00DF46AB"/>
    <w:rsid w:val="00E00F0F"/>
    <w:rsid w:val="00E07B9E"/>
    <w:rsid w:val="00E27301"/>
    <w:rsid w:val="00E67FDB"/>
    <w:rsid w:val="00EC5758"/>
    <w:rsid w:val="00F35FBC"/>
    <w:rsid w:val="00F46551"/>
    <w:rsid w:val="00F73090"/>
    <w:rsid w:val="00F73D8A"/>
    <w:rsid w:val="00F853DE"/>
    <w:rsid w:val="00FB03BF"/>
    <w:rsid w:val="00FB407D"/>
    <w:rsid w:val="00FC19DF"/>
    <w:rsid w:val="00FC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514C7"/>
    <w:pPr>
      <w:keepNext/>
      <w:keepLines/>
      <w:spacing w:line="620" w:lineRule="exact"/>
      <w:jc w:val="center"/>
      <w:outlineLvl w:val="0"/>
    </w:pPr>
    <w:rPr>
      <w:rFonts w:ascii="方正小标宋简体" w:eastAsia="方正小标宋简体" w:cstheme="minorBid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14C7"/>
    <w:rPr>
      <w:rFonts w:ascii="方正小标宋简体" w:eastAsia="方正小标宋简体" w:hAnsi="Times New Roman"/>
      <w:b/>
      <w:bCs/>
      <w:kern w:val="2"/>
      <w:sz w:val="44"/>
      <w:szCs w:val="44"/>
    </w:rPr>
  </w:style>
  <w:style w:type="paragraph" w:styleId="a3">
    <w:name w:val="Body Text"/>
    <w:basedOn w:val="a"/>
    <w:link w:val="Char"/>
    <w:rsid w:val="00AE319A"/>
    <w:pPr>
      <w:spacing w:line="440" w:lineRule="atLeast"/>
      <w:jc w:val="center"/>
    </w:pPr>
    <w:rPr>
      <w:rFonts w:eastAsia="方正小标宋简体"/>
      <w:b/>
      <w:sz w:val="44"/>
      <w:szCs w:val="20"/>
    </w:rPr>
  </w:style>
  <w:style w:type="character" w:customStyle="1" w:styleId="Char">
    <w:name w:val="正文文本 Char"/>
    <w:basedOn w:val="a0"/>
    <w:link w:val="a3"/>
    <w:rsid w:val="00AE319A"/>
    <w:rPr>
      <w:rFonts w:ascii="Times New Roman" w:eastAsia="方正小标宋简体" w:hAnsi="Times New Roman" w:cs="Times New Roman"/>
      <w:b/>
      <w:sz w:val="44"/>
      <w:szCs w:val="20"/>
    </w:rPr>
  </w:style>
  <w:style w:type="paragraph" w:styleId="a4">
    <w:name w:val="header"/>
    <w:basedOn w:val="a"/>
    <w:link w:val="Char0"/>
    <w:unhideWhenUsed/>
    <w:rsid w:val="00AE3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E319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3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319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34166C"/>
    <w:rPr>
      <w:rFonts w:ascii="Verdana" w:eastAsia="仿宋_GB2312" w:hAnsi="Verdana"/>
      <w:color w:val="0000FF"/>
      <w:kern w:val="0"/>
      <w:sz w:val="24"/>
      <w:szCs w:val="20"/>
      <w:u w:val="single"/>
      <w:lang w:eastAsia="en-US"/>
    </w:rPr>
  </w:style>
  <w:style w:type="character" w:styleId="a7">
    <w:name w:val="page number"/>
    <w:basedOn w:val="a0"/>
    <w:rsid w:val="0034166C"/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Char1">
    <w:name w:val="Char Char1"/>
    <w:basedOn w:val="a0"/>
    <w:semiHidden/>
    <w:rsid w:val="0034166C"/>
    <w:rPr>
      <w:rFonts w:ascii="Verdana" w:eastAsia="仿宋_GB2312" w:hAnsi="Verdana"/>
      <w:kern w:val="2"/>
      <w:sz w:val="18"/>
      <w:szCs w:val="18"/>
      <w:lang w:eastAsia="en-US"/>
    </w:rPr>
  </w:style>
  <w:style w:type="character" w:customStyle="1" w:styleId="CharChar">
    <w:name w:val="Char Char"/>
    <w:basedOn w:val="a0"/>
    <w:semiHidden/>
    <w:rsid w:val="0034166C"/>
    <w:rPr>
      <w:rFonts w:ascii="Verdana" w:eastAsia="仿宋_GB2312" w:hAnsi="Verdana"/>
      <w:kern w:val="2"/>
      <w:sz w:val="18"/>
      <w:szCs w:val="18"/>
      <w:lang w:eastAsia="en-US"/>
    </w:rPr>
  </w:style>
  <w:style w:type="paragraph" w:styleId="a8">
    <w:name w:val="Date"/>
    <w:basedOn w:val="a"/>
    <w:next w:val="a"/>
    <w:link w:val="Char2"/>
    <w:rsid w:val="0034166C"/>
    <w:pPr>
      <w:ind w:leftChars="2500" w:left="100"/>
    </w:pPr>
  </w:style>
  <w:style w:type="character" w:customStyle="1" w:styleId="Char2">
    <w:name w:val="日期 Char"/>
    <w:basedOn w:val="a0"/>
    <w:link w:val="a8"/>
    <w:rsid w:val="0034166C"/>
    <w:rPr>
      <w:rFonts w:ascii="Times New Roman" w:eastAsia="宋体" w:hAnsi="Times New Roman" w:cs="Times New Roman"/>
      <w:szCs w:val="24"/>
    </w:rPr>
  </w:style>
  <w:style w:type="paragraph" w:customStyle="1" w:styleId="Char3">
    <w:name w:val="Char"/>
    <w:basedOn w:val="a"/>
    <w:rsid w:val="003416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0">
    <w:name w:val="列出段落1"/>
    <w:basedOn w:val="a"/>
    <w:uiPriority w:val="99"/>
    <w:qFormat/>
    <w:rsid w:val="0034166C"/>
    <w:pPr>
      <w:ind w:firstLineChars="200" w:firstLine="420"/>
    </w:pPr>
  </w:style>
  <w:style w:type="paragraph" w:customStyle="1" w:styleId="Char20">
    <w:name w:val="Char2"/>
    <w:basedOn w:val="a"/>
    <w:rsid w:val="0034166C"/>
    <w:pPr>
      <w:tabs>
        <w:tab w:val="left" w:pos="360"/>
      </w:tabs>
      <w:spacing w:line="340" w:lineRule="atLeast"/>
      <w:ind w:firstLineChars="200" w:firstLine="420"/>
    </w:pPr>
    <w:rPr>
      <w:rFonts w:ascii="宋体" w:hAnsi="宋体"/>
      <w:color w:val="000000"/>
      <w:kern w:val="0"/>
      <w:szCs w:val="21"/>
    </w:rPr>
  </w:style>
  <w:style w:type="table" w:styleId="a9">
    <w:name w:val="Table Grid"/>
    <w:basedOn w:val="a1"/>
    <w:rsid w:val="003416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416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4"/>
    <w:rsid w:val="0034166C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b"/>
    <w:rsid w:val="0034166C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34166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34166C"/>
    <w:rPr>
      <w:rFonts w:ascii="Times New Roman" w:eastAsia="宋体" w:hAnsi="Times New Roman" w:cs="Times New Roman"/>
      <w:szCs w:val="24"/>
    </w:rPr>
  </w:style>
  <w:style w:type="character" w:customStyle="1" w:styleId="16">
    <w:name w:val="16"/>
    <w:basedOn w:val="a0"/>
    <w:rsid w:val="0034166C"/>
    <w:rPr>
      <w:rFonts w:ascii="Times New Roman" w:eastAsia="仿宋_GB2312" w:hAnsi="Times New Roman" w:cs="Times New Roman" w:hint="default"/>
      <w:color w:val="0000FF"/>
      <w:kern w:val="0"/>
      <w:sz w:val="24"/>
      <w:szCs w:val="20"/>
      <w:u w:val="single"/>
      <w:lang w:eastAsia="en-US"/>
    </w:rPr>
  </w:style>
  <w:style w:type="paragraph" w:customStyle="1" w:styleId="tt3">
    <w:name w:val="tt3"/>
    <w:basedOn w:val="a"/>
    <w:rsid w:val="00502BE9"/>
    <w:pPr>
      <w:widowControl/>
      <w:spacing w:before="100" w:beforeAutospacing="1" w:after="100" w:afterAutospacing="1" w:line="675" w:lineRule="atLeast"/>
      <w:jc w:val="left"/>
    </w:pPr>
    <w:rPr>
      <w:rFonts w:ascii="Arial Black" w:hAnsi="Arial Black" w:cs="宋体"/>
      <w:b/>
      <w:bCs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2017-04-12T02:49:00Z</cp:lastPrinted>
  <dcterms:created xsi:type="dcterms:W3CDTF">2017-01-03T07:32:00Z</dcterms:created>
  <dcterms:modified xsi:type="dcterms:W3CDTF">2017-04-12T02:52:00Z</dcterms:modified>
</cp:coreProperties>
</file>