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6E" w:rsidRDefault="00F27C6E" w:rsidP="009826A0">
      <w:pPr>
        <w:spacing w:line="500" w:lineRule="exact"/>
        <w:jc w:val="left"/>
        <w:rPr>
          <w:rFonts w:eastAsia="方正小标宋_GBK" w:cs="方正小标宋_GBK"/>
          <w:sz w:val="28"/>
          <w:szCs w:val="28"/>
        </w:rPr>
      </w:pPr>
      <w:bookmarkStart w:id="0" w:name="_GoBack"/>
      <w:r>
        <w:rPr>
          <w:rFonts w:eastAsia="方正小标宋_GBK" w:cs="方正小标宋_GBK" w:hint="eastAsia"/>
          <w:sz w:val="28"/>
          <w:szCs w:val="28"/>
        </w:rPr>
        <w:t>附件</w:t>
      </w:r>
      <w:r>
        <w:rPr>
          <w:rFonts w:eastAsia="方正小标宋_GBK" w:cs="方正小标宋_GBK"/>
          <w:sz w:val="28"/>
          <w:szCs w:val="28"/>
        </w:rPr>
        <w:t>4</w:t>
      </w:r>
      <w:r>
        <w:rPr>
          <w:rFonts w:eastAsia="方正小标宋_GBK" w:cs="方正小标宋_GBK" w:hint="eastAsia"/>
          <w:sz w:val="28"/>
          <w:szCs w:val="28"/>
        </w:rPr>
        <w:t>：</w:t>
      </w:r>
    </w:p>
    <w:p w:rsidR="00F27C6E" w:rsidRPr="008700B4" w:rsidRDefault="00F27C6E" w:rsidP="008700B4">
      <w:pPr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 w:rsidRPr="008700B4">
        <w:rPr>
          <w:rFonts w:ascii="宋体" w:hAnsi="宋体" w:cs="方正小标宋_GBK"/>
          <w:b/>
          <w:sz w:val="32"/>
          <w:szCs w:val="32"/>
          <w:u w:val="single"/>
        </w:rPr>
        <w:t xml:space="preserve"> </w:t>
      </w:r>
      <w:bookmarkEnd w:id="0"/>
      <w:r w:rsidRPr="008700B4">
        <w:rPr>
          <w:rFonts w:ascii="宋体" w:hAnsi="宋体" w:cs="方正小标宋_GBK"/>
          <w:b/>
          <w:sz w:val="32"/>
          <w:szCs w:val="32"/>
          <w:u w:val="single"/>
        </w:rPr>
        <w:t xml:space="preserve">          </w:t>
      </w:r>
      <w:r w:rsidRPr="008700B4">
        <w:rPr>
          <w:rFonts w:eastAsia="方正小标宋简体" w:hint="eastAsia"/>
          <w:bCs/>
          <w:color w:val="000000"/>
          <w:sz w:val="32"/>
          <w:szCs w:val="32"/>
        </w:rPr>
        <w:t>学院</w:t>
      </w:r>
      <w:r>
        <w:rPr>
          <w:rFonts w:eastAsia="方正小标宋简体" w:hint="eastAsia"/>
          <w:bCs/>
          <w:color w:val="000000"/>
          <w:sz w:val="32"/>
          <w:szCs w:val="32"/>
        </w:rPr>
        <w:t>自评</w:t>
      </w:r>
      <w:r w:rsidRPr="008700B4">
        <w:rPr>
          <w:rFonts w:eastAsia="方正小标宋简体" w:hint="eastAsia"/>
          <w:bCs/>
          <w:color w:val="000000"/>
          <w:sz w:val="32"/>
          <w:szCs w:val="32"/>
        </w:rPr>
        <w:t>报告</w:t>
      </w:r>
    </w:p>
    <w:p w:rsidR="00F27C6E" w:rsidRDefault="00F27C6E" w:rsidP="00EC0D6B">
      <w:pPr>
        <w:spacing w:line="560" w:lineRule="exact"/>
        <w:ind w:firstLine="640"/>
        <w:rPr>
          <w:rFonts w:eastAsia="仿宋_GB2312"/>
          <w:color w:val="000000"/>
          <w:sz w:val="28"/>
          <w:szCs w:val="28"/>
        </w:rPr>
      </w:pPr>
      <w:r w:rsidRPr="008700B4">
        <w:rPr>
          <w:rFonts w:eastAsia="仿宋_GB2312" w:hint="eastAsia"/>
          <w:color w:val="000000"/>
          <w:sz w:val="28"/>
          <w:szCs w:val="28"/>
        </w:rPr>
        <w:t>各</w:t>
      </w:r>
      <w:r>
        <w:rPr>
          <w:rFonts w:eastAsia="仿宋_GB2312" w:hint="eastAsia"/>
          <w:color w:val="000000"/>
          <w:sz w:val="28"/>
          <w:szCs w:val="28"/>
        </w:rPr>
        <w:t>学院</w:t>
      </w:r>
      <w:r w:rsidRPr="008700B4">
        <w:rPr>
          <w:rFonts w:eastAsia="仿宋_GB2312" w:hint="eastAsia"/>
          <w:color w:val="000000"/>
          <w:sz w:val="28"/>
          <w:szCs w:val="28"/>
        </w:rPr>
        <w:t>应根据办学特点，在充分分析和认真总结提炼的基础上，紧扣本科教学工作，分析教学基本状态，突出教学改革亮点、成就和经验，准确把握存在的问题，实事求是撰写</w:t>
      </w:r>
      <w:r>
        <w:rPr>
          <w:rFonts w:eastAsia="仿宋_GB2312" w:hint="eastAsia"/>
          <w:color w:val="000000"/>
          <w:sz w:val="28"/>
          <w:szCs w:val="28"/>
        </w:rPr>
        <w:t>自评</w:t>
      </w:r>
      <w:r w:rsidRPr="008700B4">
        <w:rPr>
          <w:rFonts w:eastAsia="仿宋_GB2312" w:hint="eastAsia"/>
          <w:color w:val="000000"/>
          <w:sz w:val="28"/>
          <w:szCs w:val="28"/>
        </w:rPr>
        <w:t>报告，全面展示本科教学质量和人才培养状况。</w:t>
      </w:r>
      <w:r w:rsidRPr="001B1FDC">
        <w:rPr>
          <w:rFonts w:eastAsia="仿宋_GB2312" w:hint="eastAsia"/>
          <w:color w:val="000000"/>
          <w:sz w:val="28"/>
          <w:szCs w:val="28"/>
        </w:rPr>
        <w:t>字数一般不超过</w:t>
      </w:r>
      <w:r w:rsidRPr="001B1FDC">
        <w:rPr>
          <w:rFonts w:eastAsia="仿宋_GB2312"/>
          <w:color w:val="000000"/>
          <w:sz w:val="28"/>
          <w:szCs w:val="28"/>
        </w:rPr>
        <w:t>4</w:t>
      </w:r>
      <w:r w:rsidRPr="001B1FDC">
        <w:rPr>
          <w:rFonts w:eastAsia="仿宋_GB2312" w:hint="eastAsia"/>
          <w:color w:val="000000"/>
          <w:sz w:val="28"/>
          <w:szCs w:val="28"/>
        </w:rPr>
        <w:t>万字，其中存在问题、原因分析、改进对策部分的字数不少于三分之一。</w:t>
      </w:r>
    </w:p>
    <w:p w:rsidR="00F27C6E" w:rsidRDefault="00F27C6E" w:rsidP="00EC0D6B">
      <w:pPr>
        <w:spacing w:line="560" w:lineRule="exact"/>
        <w:ind w:firstLine="640"/>
        <w:rPr>
          <w:rFonts w:eastAsia="仿宋_GB2312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808"/>
        <w:gridCol w:w="5296"/>
      </w:tblGrid>
      <w:tr w:rsidR="00F27C6E" w:rsidTr="001B1FDC">
        <w:trPr>
          <w:jc w:val="center"/>
        </w:trPr>
        <w:tc>
          <w:tcPr>
            <w:tcW w:w="832" w:type="pct"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审核项目</w:t>
            </w:r>
          </w:p>
        </w:tc>
        <w:tc>
          <w:tcPr>
            <w:tcW w:w="1061" w:type="pct"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审核要素</w:t>
            </w:r>
          </w:p>
        </w:tc>
        <w:tc>
          <w:tcPr>
            <w:tcW w:w="3107" w:type="pct"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审核要点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 w:val="restart"/>
            <w:vAlign w:val="center"/>
          </w:tcPr>
          <w:p w:rsidR="00F27C6E" w:rsidRPr="00434AF4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34AF4">
              <w:rPr>
                <w:sz w:val="24"/>
                <w:szCs w:val="24"/>
              </w:rPr>
              <w:t>1.</w:t>
            </w:r>
            <w:r w:rsidRPr="00434AF4">
              <w:rPr>
                <w:rFonts w:hint="eastAsia"/>
                <w:sz w:val="24"/>
                <w:szCs w:val="24"/>
              </w:rPr>
              <w:t>定位与</w:t>
            </w:r>
          </w:p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34AF4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>
              <w:rPr>
                <w:rFonts w:hint="eastAsia"/>
                <w:sz w:val="24"/>
                <w:szCs w:val="24"/>
              </w:rPr>
              <w:t>办学定位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）学院办学方向、办学定位及确定依据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）办学定位在学院发展规划中的体现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>
              <w:rPr>
                <w:rFonts w:hint="eastAsia"/>
                <w:sz w:val="24"/>
                <w:szCs w:val="24"/>
              </w:rPr>
              <w:t>培养目标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）学院人才培养目标及确定依据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）专业培养目标、标准及确定依据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>
              <w:rPr>
                <w:rFonts w:hint="eastAsia"/>
                <w:sz w:val="24"/>
                <w:szCs w:val="24"/>
              </w:rPr>
              <w:t>人才培养中心地位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）落实学院人才培养中心地位的政策与措施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）人才培养中心地位的体现与效果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）学院领导对本科教学的重视情况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 w:val="restart"/>
            <w:vAlign w:val="center"/>
          </w:tcPr>
          <w:p w:rsidR="00F27C6E" w:rsidRPr="00434AF4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 w:rsidRPr="00434AF4">
              <w:rPr>
                <w:sz w:val="24"/>
                <w:szCs w:val="24"/>
              </w:rPr>
              <w:t>2.</w:t>
            </w:r>
            <w:r w:rsidRPr="00434AF4">
              <w:rPr>
                <w:rFonts w:hint="eastAsia"/>
                <w:sz w:val="24"/>
                <w:szCs w:val="24"/>
              </w:rPr>
              <w:t>师资队伍</w:t>
            </w: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>
              <w:rPr>
                <w:rFonts w:hint="eastAsia"/>
                <w:sz w:val="24"/>
                <w:szCs w:val="24"/>
              </w:rPr>
              <w:t>数量与结构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）教师队伍的数量与结构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）生师比、博士学位教师比例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）教师队伍建设规划及发展态势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  <w:r>
              <w:rPr>
                <w:rFonts w:hint="eastAsia"/>
                <w:sz w:val="24"/>
                <w:szCs w:val="24"/>
              </w:rPr>
              <w:t>教育教学水平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）专任教师的专业水平与教学能力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）学校师德师风建设措施与效果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>
              <w:rPr>
                <w:rFonts w:hint="eastAsia"/>
                <w:sz w:val="24"/>
                <w:szCs w:val="24"/>
              </w:rPr>
              <w:t>教师教学投入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）教授、副教授为本科生上课情况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）教师开展教学研究、参与教学改革与建设情况</w:t>
            </w:r>
          </w:p>
        </w:tc>
      </w:tr>
      <w:tr w:rsidR="00F27C6E" w:rsidTr="0099355E">
        <w:trPr>
          <w:trHeight w:val="1379"/>
          <w:jc w:val="center"/>
        </w:trPr>
        <w:tc>
          <w:tcPr>
            <w:tcW w:w="832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Merge w:val="restar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r>
              <w:rPr>
                <w:rFonts w:hint="eastAsia"/>
                <w:sz w:val="24"/>
                <w:szCs w:val="24"/>
              </w:rPr>
              <w:t>教师发展与服务</w:t>
            </w:r>
          </w:p>
        </w:tc>
        <w:tc>
          <w:tcPr>
            <w:tcW w:w="3107" w:type="pct"/>
            <w:tcBorders>
              <w:bottom w:val="single" w:sz="4" w:space="0" w:color="auto"/>
            </w:tcBorders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）提升教师教学能力和专业水平的政策措施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）青年教师助讲培养情况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）服务教师职业生涯发展的政策措施</w:t>
            </w:r>
          </w:p>
        </w:tc>
      </w:tr>
      <w:tr w:rsidR="00F27C6E" w:rsidTr="0099355E">
        <w:trPr>
          <w:trHeight w:val="345"/>
          <w:jc w:val="center"/>
        </w:trPr>
        <w:tc>
          <w:tcPr>
            <w:tcW w:w="832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pct"/>
            <w:tcBorders>
              <w:top w:val="single" w:sz="4" w:space="0" w:color="auto"/>
            </w:tcBorders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）专任教师国外访学情况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 w:val="restar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教学资源</w:t>
            </w: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>
              <w:rPr>
                <w:rFonts w:hint="eastAsia"/>
                <w:sz w:val="24"/>
                <w:szCs w:val="24"/>
              </w:rPr>
              <w:t>教学经费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）教学经费投入及保障机制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）学院教学经费年度变化情况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）教学经费分配方式、比例及使用效益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r>
              <w:rPr>
                <w:rFonts w:hint="eastAsia"/>
                <w:sz w:val="24"/>
                <w:szCs w:val="24"/>
              </w:rPr>
              <w:t>教学设施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）教学设施满足教学需要情况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）教学、科研设施的开放程度与利用情况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）教学信息化条件及资源建设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tcBorders>
              <w:top w:val="nil"/>
            </w:tcBorders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>
              <w:rPr>
                <w:rFonts w:hint="eastAsia"/>
                <w:sz w:val="24"/>
                <w:szCs w:val="24"/>
              </w:rPr>
              <w:t>专业设置与培养方案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）专业建设规划与执行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）专业设置与结构调整、优势专业与新专业建设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）培养方案的制定、执行与调整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tcBorders>
              <w:top w:val="nil"/>
            </w:tcBorders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</w:t>
            </w:r>
            <w:r>
              <w:rPr>
                <w:rFonts w:hint="eastAsia"/>
                <w:sz w:val="24"/>
                <w:szCs w:val="24"/>
              </w:rPr>
              <w:t>课程资源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）课程建设规划与执行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）课程的数量、结构及优质课程资源建设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）教材建设与选用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tcBorders>
              <w:top w:val="nil"/>
            </w:tcBorders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r>
              <w:rPr>
                <w:rFonts w:hint="eastAsia"/>
                <w:sz w:val="24"/>
                <w:szCs w:val="24"/>
              </w:rPr>
              <w:t>社会资源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）合作办学、合作育人的措施与效果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）共建教学资源情况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）社会捐赠情况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 w:val="restar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培养过程</w:t>
            </w: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>
              <w:rPr>
                <w:rFonts w:hint="eastAsia"/>
                <w:sz w:val="24"/>
                <w:szCs w:val="24"/>
              </w:rPr>
              <w:t>教学改革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）教学改革的总体思路及政策措施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）人才培养模式改革，人才培养体制、机制改革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）教学及管理信息化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）学生转专业制度及实施情况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  <w:r>
              <w:rPr>
                <w:rFonts w:hint="eastAsia"/>
                <w:sz w:val="24"/>
                <w:szCs w:val="24"/>
              </w:rPr>
              <w:t>课堂教学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）教学大纲的制订与执行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）教学内容对人才培养目标的体现，科研转化为教学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）教师教学方法、学生学习方式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）考试考核的方式方法及管理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）选修课学分占总学分比例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）小班化教学及分层分类教学情况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</w:t>
            </w:r>
            <w:r>
              <w:rPr>
                <w:rFonts w:hint="eastAsia"/>
                <w:sz w:val="24"/>
                <w:szCs w:val="24"/>
              </w:rPr>
              <w:t>实践教学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）实践教学体系建设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）实验教学与实验室开放情况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）实习实训、社会实践、毕业设计（论文）的落实及效果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  <w:r>
              <w:rPr>
                <w:rFonts w:hint="eastAsia"/>
                <w:sz w:val="24"/>
                <w:szCs w:val="24"/>
              </w:rPr>
              <w:t>第二课堂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）第二课堂育人体系建设与保障措施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）社团建设与校园文化、科技活动及育人效果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）学生始业教育及身心健康教育情况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  <w:r>
              <w:rPr>
                <w:rFonts w:hint="eastAsia"/>
                <w:sz w:val="24"/>
                <w:szCs w:val="24"/>
              </w:rPr>
              <w:t>开放教学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）在院外国留学生情况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）本科生国外交流学习情况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）本科生省内外交流学习情况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学生发展</w:t>
            </w: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  <w:r>
              <w:rPr>
                <w:rFonts w:hint="eastAsia"/>
                <w:sz w:val="24"/>
                <w:szCs w:val="24"/>
              </w:rPr>
              <w:t>招生及生源情况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）学院总体生源状况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）各专业生源数量及特征</w:t>
            </w:r>
          </w:p>
        </w:tc>
      </w:tr>
    </w:tbl>
    <w:p w:rsidR="00F27C6E" w:rsidRDefault="00F27C6E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808"/>
        <w:gridCol w:w="5296"/>
      </w:tblGrid>
      <w:tr w:rsidR="00F27C6E" w:rsidTr="0099355E">
        <w:trPr>
          <w:jc w:val="center"/>
        </w:trPr>
        <w:tc>
          <w:tcPr>
            <w:tcW w:w="832" w:type="pct"/>
            <w:vMerge w:val="restart"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</w:t>
            </w:r>
            <w:r>
              <w:rPr>
                <w:rFonts w:hint="eastAsia"/>
                <w:sz w:val="24"/>
                <w:szCs w:val="24"/>
              </w:rPr>
              <w:t>学生指导与服务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）学生指导与服务的内容及效果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）学生指导与服务的组织与条件保障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）学生对指导与服务的评价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</w:t>
            </w:r>
            <w:r>
              <w:rPr>
                <w:rFonts w:hint="eastAsia"/>
                <w:sz w:val="24"/>
                <w:szCs w:val="24"/>
              </w:rPr>
              <w:t>学风与学习效果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）学风建设的措施与效果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）学生学业成绩及综合素质表现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）学生对自我学习与成长的满意度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</w:tcPr>
          <w:p w:rsidR="00F27C6E" w:rsidRDefault="00F27C6E" w:rsidP="00E13262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</w:t>
            </w:r>
            <w:r>
              <w:rPr>
                <w:rFonts w:hint="eastAsia"/>
                <w:sz w:val="24"/>
                <w:szCs w:val="24"/>
              </w:rPr>
              <w:t>就业与发展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）毕业生就业率、创业率、专业对口相关度、起薪水平等职业发展情况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）毕业生对母校的满意度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）用人单位对毕业生的满意度评价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 w:val="restar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质量保障</w:t>
            </w: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>
              <w:rPr>
                <w:rFonts w:hint="eastAsia"/>
                <w:sz w:val="24"/>
                <w:szCs w:val="24"/>
              </w:rPr>
              <w:t>教学质量保障体系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）质量标准建设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）学院质量保障模式及体系结构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）质量保障体系的组织、制度建设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）教学质量管理队伍建设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</w:t>
            </w:r>
            <w:r>
              <w:rPr>
                <w:rFonts w:hint="eastAsia"/>
                <w:sz w:val="24"/>
                <w:szCs w:val="24"/>
              </w:rPr>
              <w:t>质量监控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）自我评估及质量监控的内容与方式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）自我评估及质量监控的实施效果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</w:t>
            </w:r>
            <w:r>
              <w:rPr>
                <w:rFonts w:hint="eastAsia"/>
                <w:sz w:val="24"/>
                <w:szCs w:val="24"/>
              </w:rPr>
              <w:t>质量信息及利用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）院内教学基本状态数据库建设情况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）质量信息统计、分析与反馈机制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）质量信息公开及年度质量报告报告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Merge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 </w:t>
            </w:r>
            <w:r>
              <w:rPr>
                <w:rFonts w:hint="eastAsia"/>
                <w:sz w:val="24"/>
                <w:szCs w:val="24"/>
              </w:rPr>
              <w:t>质量改进</w:t>
            </w:r>
          </w:p>
        </w:tc>
        <w:tc>
          <w:tcPr>
            <w:tcW w:w="3107" w:type="pct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）质量改进的途径与方法</w:t>
            </w:r>
          </w:p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）质量改进的效果与评价</w:t>
            </w:r>
          </w:p>
        </w:tc>
      </w:tr>
      <w:tr w:rsidR="00F27C6E" w:rsidTr="0099355E">
        <w:trPr>
          <w:jc w:val="center"/>
        </w:trPr>
        <w:tc>
          <w:tcPr>
            <w:tcW w:w="832" w:type="pct"/>
            <w:vAlign w:val="center"/>
          </w:tcPr>
          <w:p w:rsidR="00F27C6E" w:rsidRDefault="00F27C6E" w:rsidP="00434AF4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自选特色项目</w:t>
            </w:r>
          </w:p>
        </w:tc>
        <w:tc>
          <w:tcPr>
            <w:tcW w:w="4168" w:type="pct"/>
            <w:gridSpan w:val="2"/>
            <w:vAlign w:val="center"/>
          </w:tcPr>
          <w:p w:rsidR="00F27C6E" w:rsidRDefault="00F27C6E" w:rsidP="0099355E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学院可自行选择有特色的补充项目</w:t>
            </w:r>
          </w:p>
        </w:tc>
      </w:tr>
    </w:tbl>
    <w:p w:rsidR="00F27C6E" w:rsidRPr="008700B4" w:rsidRDefault="00F27C6E" w:rsidP="00F27C6E">
      <w:pPr>
        <w:snapToGrid w:val="0"/>
        <w:spacing w:line="580" w:lineRule="exact"/>
        <w:ind w:leftChars="67" w:left="31680" w:firstLine="640"/>
        <w:rPr>
          <w:rFonts w:eastAsia="仿宋_GB2312"/>
          <w:color w:val="000000"/>
          <w:kern w:val="0"/>
          <w:sz w:val="28"/>
          <w:szCs w:val="28"/>
        </w:rPr>
      </w:pPr>
    </w:p>
    <w:sectPr w:rsidR="00F27C6E" w:rsidRPr="008700B4" w:rsidSect="00AF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6E" w:rsidRDefault="00F27C6E" w:rsidP="009826A0">
      <w:r>
        <w:separator/>
      </w:r>
    </w:p>
  </w:endnote>
  <w:endnote w:type="continuationSeparator" w:id="0">
    <w:p w:rsidR="00F27C6E" w:rsidRDefault="00F27C6E" w:rsidP="0098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6E" w:rsidRDefault="00F27C6E" w:rsidP="009826A0">
      <w:r>
        <w:separator/>
      </w:r>
    </w:p>
  </w:footnote>
  <w:footnote w:type="continuationSeparator" w:id="0">
    <w:p w:rsidR="00F27C6E" w:rsidRDefault="00F27C6E" w:rsidP="0098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8BE"/>
    <w:rsid w:val="00004F67"/>
    <w:rsid w:val="001B1FDC"/>
    <w:rsid w:val="001E45E0"/>
    <w:rsid w:val="00354B58"/>
    <w:rsid w:val="003908D1"/>
    <w:rsid w:val="0043334D"/>
    <w:rsid w:val="00434AF4"/>
    <w:rsid w:val="0049267A"/>
    <w:rsid w:val="004E6363"/>
    <w:rsid w:val="00515296"/>
    <w:rsid w:val="00527AC6"/>
    <w:rsid w:val="005508C0"/>
    <w:rsid w:val="00554C71"/>
    <w:rsid w:val="00580430"/>
    <w:rsid w:val="0059607E"/>
    <w:rsid w:val="005E29F1"/>
    <w:rsid w:val="006D609C"/>
    <w:rsid w:val="006E2EC7"/>
    <w:rsid w:val="007818A9"/>
    <w:rsid w:val="008700B4"/>
    <w:rsid w:val="00884F56"/>
    <w:rsid w:val="00901EEE"/>
    <w:rsid w:val="009038BE"/>
    <w:rsid w:val="0097204C"/>
    <w:rsid w:val="009826A0"/>
    <w:rsid w:val="0099355E"/>
    <w:rsid w:val="00AF57EF"/>
    <w:rsid w:val="00B919AC"/>
    <w:rsid w:val="00BC1E5A"/>
    <w:rsid w:val="00C74EC1"/>
    <w:rsid w:val="00CA1BEC"/>
    <w:rsid w:val="00CC3E04"/>
    <w:rsid w:val="00DE1B13"/>
    <w:rsid w:val="00E13262"/>
    <w:rsid w:val="00E77416"/>
    <w:rsid w:val="00EC0D6B"/>
    <w:rsid w:val="00EC6F11"/>
    <w:rsid w:val="00F27C6E"/>
    <w:rsid w:val="00F6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B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26A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26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273</Words>
  <Characters>1561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吴向明</dc:creator>
  <cp:keywords/>
  <dc:description/>
  <cp:lastModifiedBy>叶志彦</cp:lastModifiedBy>
  <cp:revision>8</cp:revision>
  <dcterms:created xsi:type="dcterms:W3CDTF">2017-04-05T02:21:00Z</dcterms:created>
  <dcterms:modified xsi:type="dcterms:W3CDTF">2017-04-25T08:38:00Z</dcterms:modified>
</cp:coreProperties>
</file>